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7640" w14:textId="77777777" w:rsidR="008B7488" w:rsidRDefault="008B7488" w:rsidP="00367D77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6B4BB63" w14:textId="1C55305F" w:rsidR="007F5358" w:rsidRPr="00A43CA6" w:rsidRDefault="007F5358" w:rsidP="00856FCB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8B7488">
        <w:rPr>
          <w:rFonts w:ascii="Times New Roman" w:eastAsia="Times New Roman" w:hAnsi="Times New Roman"/>
          <w:b/>
          <w:sz w:val="26"/>
          <w:szCs w:val="26"/>
          <w:lang w:eastAsia="pl-PL"/>
        </w:rPr>
        <w:t>Umowa o zachowaniu poufności</w:t>
      </w:r>
      <w:r w:rsidR="00A11A35" w:rsidRPr="008B7488">
        <w:rPr>
          <w:rFonts w:ascii="Times New Roman" w:eastAsia="Times New Roman" w:hAnsi="Times New Roman"/>
          <w:b/>
          <w:sz w:val="26"/>
          <w:szCs w:val="26"/>
          <w:lang w:eastAsia="pl-PL"/>
        </w:rPr>
        <w:br/>
      </w:r>
      <w:r w:rsidR="00A11A35" w:rsidRPr="00A43CA6">
        <w:rPr>
          <w:rFonts w:ascii="Times New Roman" w:eastAsia="Times New Roman" w:hAnsi="Times New Roman"/>
          <w:b/>
          <w:sz w:val="28"/>
          <w:szCs w:val="28"/>
          <w:lang w:eastAsia="pl-PL"/>
        </w:rPr>
        <w:t>________________________________________________________________</w:t>
      </w:r>
    </w:p>
    <w:p w14:paraId="2E8582A2" w14:textId="77777777" w:rsidR="007F5358" w:rsidRPr="00A43CA6" w:rsidRDefault="007F5358" w:rsidP="00856FCB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F14722" w14:textId="77777777" w:rsidR="007F5358" w:rsidRPr="00A43CA6" w:rsidRDefault="007F5358" w:rsidP="00856FCB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</w:t>
      </w:r>
      <w:r w:rsidR="00CF687A" w:rsidRPr="00A43CA6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 r. w </w:t>
      </w:r>
      <w:r w:rsidR="00CF687A" w:rsidRPr="00A43CA6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 pomiędzy:</w:t>
      </w:r>
    </w:p>
    <w:p w14:paraId="0D42CBBB" w14:textId="77777777" w:rsidR="007F5358" w:rsidRPr="00A43CA6" w:rsidRDefault="007F5358" w:rsidP="00856FCB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8E7962" w14:textId="77777777" w:rsidR="00A43CA6" w:rsidRPr="00A43CA6" w:rsidRDefault="00A43CA6" w:rsidP="00A43CA6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D38423" w14:textId="77777777" w:rsidR="00A43CA6" w:rsidRPr="00A43CA6" w:rsidRDefault="00A43CA6" w:rsidP="00A43CA6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…………………………….. </w:t>
      </w: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 w ………………………………, przy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>ul. …………………………, wpisaną do Rejestru Przedsiębiorców Krajowego Rejestru Sądowego pod numerem KRS …………………………, posiadającą numer NIP: ……………………, REGON: ………………., reprezentowaną przez:</w:t>
      </w:r>
    </w:p>
    <w:p w14:paraId="7780FCE4" w14:textId="77777777" w:rsidR="00A43CA6" w:rsidRPr="00A43CA6" w:rsidRDefault="00A43CA6" w:rsidP="00A43CA6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___________________ - ________________ </w:t>
      </w:r>
    </w:p>
    <w:p w14:paraId="2A72B04A" w14:textId="77777777" w:rsidR="00A43CA6" w:rsidRPr="00A43CA6" w:rsidRDefault="00A43CA6" w:rsidP="00A11A35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E1CB4C" w14:textId="77777777" w:rsidR="00A11A35" w:rsidRPr="00A43CA6" w:rsidRDefault="00A11A35" w:rsidP="00A11A35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zwaną dalej: </w:t>
      </w:r>
      <w:r w:rsidRPr="00A43C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Ujawniającym</w:t>
      </w:r>
    </w:p>
    <w:p w14:paraId="4D40CFDE" w14:textId="77777777" w:rsidR="00A11A35" w:rsidRPr="00A43CA6" w:rsidRDefault="00A11A35" w:rsidP="00856FCB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734666" w14:textId="77777777" w:rsidR="007F5358" w:rsidRPr="00A43CA6" w:rsidRDefault="007F5358" w:rsidP="00856FCB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608D39" w14:textId="77777777" w:rsidR="007F5358" w:rsidRPr="00A43CA6" w:rsidRDefault="007F5358" w:rsidP="00856FCB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14:paraId="6A169933" w14:textId="77777777" w:rsidR="00A11A35" w:rsidRPr="00A43CA6" w:rsidRDefault="00A11A35" w:rsidP="00A11A35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001D09" w14:textId="77777777" w:rsidR="00A11A35" w:rsidRPr="00A43CA6" w:rsidRDefault="00A11A35" w:rsidP="00A11A35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……………………………..</w:t>
      </w: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 ………………………………, przy </w:t>
      </w:r>
      <w:r w:rsidR="00A43C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>ul. …………………………, wpisaną do Rejestru Przedsiębiorców Krajowego Rejestru Sądowego pod numerem KRS …………………………, posiadającą numer NIP: ……………………, REGON: ………………., reprezentowaną przez:</w:t>
      </w:r>
    </w:p>
    <w:p w14:paraId="1F669E24" w14:textId="77777777" w:rsidR="00A11A35" w:rsidRPr="00A43CA6" w:rsidRDefault="00A11A35" w:rsidP="00A11A35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___________________ - ________________ </w:t>
      </w:r>
    </w:p>
    <w:p w14:paraId="3ECD8393" w14:textId="77777777" w:rsidR="00A43CA6" w:rsidRPr="00A43CA6" w:rsidRDefault="00A43CA6" w:rsidP="00A11A35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3D8461" w14:textId="77777777" w:rsidR="00CF687A" w:rsidRPr="00A43CA6" w:rsidRDefault="00A11A35" w:rsidP="00A43CA6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zwaną dalej: </w:t>
      </w:r>
      <w:r w:rsidRPr="00A43C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Zobowiązanym</w:t>
      </w:r>
    </w:p>
    <w:p w14:paraId="6C0C5F3E" w14:textId="77777777" w:rsidR="00CF687A" w:rsidRPr="00A43CA6" w:rsidRDefault="00CF687A" w:rsidP="00856FCB">
      <w:pPr>
        <w:tabs>
          <w:tab w:val="left" w:pos="1170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>zwanymi</w:t>
      </w:r>
      <w:r w:rsidR="007F5358"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 dalej </w:t>
      </w: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</w:t>
      </w:r>
      <w:r w:rsidR="007F5358" w:rsidRPr="00A43C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Stronami</w:t>
      </w: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osobno</w:t>
      </w:r>
      <w:r w:rsidR="007F5358"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5358" w:rsidRPr="00A43C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Stroną</w:t>
      </w:r>
      <w:r w:rsidR="00A35071" w:rsidRPr="00A43CA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1AEBDD8" w14:textId="77777777" w:rsidR="007F5358" w:rsidRPr="00A43CA6" w:rsidRDefault="007F5358" w:rsidP="00856FCB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B5C5BD" w14:textId="77777777" w:rsidR="00DB0106" w:rsidRPr="00A43CA6" w:rsidRDefault="007F5358" w:rsidP="00856FCB">
      <w:pPr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Zważywszy, że</w:t>
      </w:r>
      <w:r w:rsidR="004E6914" w:rsidRPr="00A43CA6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:</w:t>
      </w:r>
      <w:r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336F94F7" w14:textId="77777777" w:rsidR="00CF687A" w:rsidRPr="00523904" w:rsidRDefault="001B3162" w:rsidP="00856FCB">
      <w:pPr>
        <w:pStyle w:val="Akapitzlist"/>
        <w:numPr>
          <w:ilvl w:val="0"/>
          <w:numId w:val="24"/>
        </w:numPr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commentRangeStart w:id="0"/>
      <w:r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Strony </w:t>
      </w:r>
      <w:r w:rsidR="00A11A35"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współpracują ze sobą na podstawie umowy z dnia ……………………….. </w:t>
      </w:r>
      <w:r w:rsidR="00A43CA6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="00A11A35"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przedmiocie ……………………. (dalej jako: </w:t>
      </w:r>
      <w:r w:rsidR="00A11A35" w:rsidRPr="0052390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Współpraca</w:t>
      </w:r>
      <w:r w:rsidR="00A11A35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 / </w:t>
      </w:r>
      <w:r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prowadzą negocjacje (dalej jako: </w:t>
      </w:r>
      <w:r w:rsidRPr="0052390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Negocjacje</w:t>
      </w:r>
      <w:r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) w celu podjęcia współpracy</w:t>
      </w:r>
      <w:r w:rsidR="0016452C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polegającej na </w:t>
      </w:r>
      <w:r w:rsidR="00CF687A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……………………………….</w:t>
      </w:r>
      <w:r w:rsidR="0016452C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(dalej jako: </w:t>
      </w:r>
      <w:r w:rsidRPr="0052390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Współpraca</w:t>
      </w:r>
      <w:r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  <w:r w:rsidR="00A35071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;</w:t>
      </w:r>
      <w:commentRangeEnd w:id="0"/>
      <w:r w:rsidR="00A43CA6" w:rsidRPr="00523904">
        <w:rPr>
          <w:rStyle w:val="Odwoaniedokomentarza"/>
          <w:sz w:val="24"/>
          <w:szCs w:val="24"/>
        </w:rPr>
        <w:commentReference w:id="0"/>
      </w:r>
    </w:p>
    <w:p w14:paraId="5AB28F23" w14:textId="77777777" w:rsidR="00A35071" w:rsidRPr="00523904" w:rsidRDefault="005319BD" w:rsidP="00856FCB">
      <w:pPr>
        <w:pStyle w:val="Akapitzlist"/>
        <w:numPr>
          <w:ilvl w:val="0"/>
          <w:numId w:val="24"/>
        </w:numPr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</w:t>
      </w:r>
      <w:r w:rsidR="00A11A35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ramach </w:t>
      </w:r>
      <w:commentRangeStart w:id="1"/>
      <w:r w:rsidR="00A11A35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Współpracy</w:t>
      </w:r>
      <w:r w:rsidR="00A11A35" w:rsidRPr="0052390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A11A35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/</w:t>
      </w:r>
      <w:r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DC0264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prowadzenia </w:t>
      </w:r>
      <w:r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Negocjacji</w:t>
      </w:r>
      <w:r w:rsidR="0016452C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A11A35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oraz przyszłej </w:t>
      </w:r>
      <w:r w:rsidR="0016452C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Współpracy</w:t>
      </w:r>
      <w:commentRangeEnd w:id="1"/>
      <w:r w:rsidR="00523904" w:rsidRPr="00523904">
        <w:rPr>
          <w:rStyle w:val="Odwoaniedokomentarza"/>
        </w:rPr>
        <w:commentReference w:id="1"/>
      </w:r>
      <w:r w:rsidR="00DC0264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="0016452C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A43CA6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koniecznym może być ujawnienie</w:t>
      </w:r>
      <w:r w:rsidR="0016452C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Zobowiązanemu</w:t>
      </w:r>
      <w:r w:rsidR="00DC0264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CF687A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informacj</w:t>
      </w:r>
      <w:r w:rsidR="00A43CA6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i</w:t>
      </w:r>
      <w:r w:rsidR="00CF687A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oraz </w:t>
      </w:r>
      <w:r w:rsidR="0016452C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dan</w:t>
      </w:r>
      <w:r w:rsidR="00A43CA6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ych</w:t>
      </w:r>
      <w:r w:rsidR="0016452C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="00CF687A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stanowiąc</w:t>
      </w:r>
      <w:r w:rsidR="00A43CA6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ych</w:t>
      </w:r>
      <w:r w:rsidR="00CF687A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tajemnicę przedsiębiorstwa</w:t>
      </w:r>
      <w:r w:rsidR="00856FCB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CF687A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Ujawniającego </w:t>
      </w:r>
      <w:r w:rsidR="00A35071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w rozumieniu art. 11 ust. 2 ustawy z dnia 16 kwietnia 1993 r. o zwalczaniu nieuczciwej konkurencj</w:t>
      </w:r>
      <w:r w:rsidR="00A43CA6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i</w:t>
      </w:r>
      <w:r w:rsidR="00A35071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;</w:t>
      </w:r>
    </w:p>
    <w:p w14:paraId="0F2A0F87" w14:textId="77777777" w:rsidR="00A35071" w:rsidRPr="00A43CA6" w:rsidRDefault="00A35071" w:rsidP="00856FCB">
      <w:pPr>
        <w:pStyle w:val="Akapitzlist"/>
        <w:numPr>
          <w:ilvl w:val="0"/>
          <w:numId w:val="24"/>
        </w:numPr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intencją Stron jest </w:t>
      </w:r>
      <w:commentRangeStart w:id="2"/>
      <w:r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możliwość </w:t>
      </w:r>
      <w:r w:rsidR="00A11A35" w:rsidRPr="00523904">
        <w:rPr>
          <w:rFonts w:ascii="Times New Roman" w:eastAsia="Times New Roman" w:hAnsi="Times New Roman"/>
          <w:i/>
          <w:sz w:val="24"/>
          <w:szCs w:val="24"/>
          <w:lang w:eastAsia="pl-PL"/>
        </w:rPr>
        <w:t>Współpracy / prowadzenia</w:t>
      </w:r>
      <w:r w:rsidR="00A11A35"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Negocjacji oraz podjęcia Współpracy </w:t>
      </w:r>
      <w:commentRangeEnd w:id="2"/>
      <w:r w:rsidR="00523904">
        <w:rPr>
          <w:rStyle w:val="Odwoaniedokomentarza"/>
        </w:rPr>
        <w:commentReference w:id="2"/>
      </w:r>
      <w:r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>przy jednoczesnym zabezpieczeniu informacji poufnych Ujawniającego,</w:t>
      </w:r>
    </w:p>
    <w:p w14:paraId="5BA27167" w14:textId="4D8FC07F" w:rsidR="007F5358" w:rsidRDefault="007F5358" w:rsidP="00856FCB">
      <w:pPr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Strony zawierają umowę </w:t>
      </w:r>
      <w:r w:rsidR="00A35071"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o zachowaniu poufności </w:t>
      </w:r>
      <w:r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(dalej jako: </w:t>
      </w:r>
      <w:r w:rsidRPr="00A43CA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Umowa</w:t>
      </w:r>
      <w:r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  <w:r w:rsidR="00A35071" w:rsidRPr="00A43CA6">
        <w:rPr>
          <w:rFonts w:ascii="Times New Roman" w:eastAsia="Times New Roman" w:hAnsi="Times New Roman"/>
          <w:i/>
          <w:sz w:val="24"/>
          <w:szCs w:val="24"/>
          <w:lang w:eastAsia="pl-PL"/>
        </w:rPr>
        <w:t>, o następującej treści:</w:t>
      </w:r>
    </w:p>
    <w:p w14:paraId="01E56193" w14:textId="77777777" w:rsidR="002772CB" w:rsidRPr="00A43CA6" w:rsidRDefault="002772CB" w:rsidP="00856FCB">
      <w:pPr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7DD001E" w14:textId="77777777" w:rsidR="00A11A35" w:rsidRPr="00A43CA6" w:rsidRDefault="00A11A35" w:rsidP="00856FCB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Informacje Poufne</w:t>
      </w:r>
    </w:p>
    <w:p w14:paraId="545A7630" w14:textId="77777777" w:rsidR="00A11A35" w:rsidRPr="00A43CA6" w:rsidRDefault="00A11A35" w:rsidP="00A11A35">
      <w:pPr>
        <w:spacing w:line="276" w:lineRule="auto"/>
        <w:ind w:left="104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74E083" w14:textId="7DA3E0C7" w:rsidR="00A11A35" w:rsidRPr="008B7488" w:rsidRDefault="00A11A35" w:rsidP="008B7488">
      <w:pPr>
        <w:numPr>
          <w:ilvl w:val="0"/>
          <w:numId w:val="28"/>
        </w:numPr>
        <w:spacing w:line="276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B74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Ilekroć w niniejszej Umowie mowa jest o informacjach poufnych (dalej jako: </w:t>
      </w:r>
      <w:r w:rsidRPr="008B7488">
        <w:rPr>
          <w:rFonts w:ascii="Times New Roman" w:eastAsia="Times New Roman" w:hAnsi="Times New Roman"/>
          <w:b/>
          <w:sz w:val="24"/>
          <w:szCs w:val="24"/>
          <w:lang w:eastAsia="pl-PL"/>
        </w:rPr>
        <w:t>Informacje Poufne</w:t>
      </w:r>
      <w:r w:rsidRPr="008B74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), rozumie się przez to wszelkie informacje oraz dane dotyczące działalności </w:t>
      </w:r>
      <w:r w:rsidR="00A43CA6" w:rsidRPr="008B7488">
        <w:rPr>
          <w:rFonts w:ascii="Times New Roman" w:eastAsia="Times New Roman" w:hAnsi="Times New Roman"/>
          <w:bCs/>
          <w:sz w:val="24"/>
          <w:szCs w:val="24"/>
          <w:lang w:eastAsia="pl-PL"/>
        </w:rPr>
        <w:t>Ujawniającego</w:t>
      </w:r>
      <w:r w:rsidRPr="008B74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inne informacje mające wartość gospodarczą, a także informacje pozyskane w wyniku analizy lub przetworzenia dostarczonych informacji, niezależnie od sposobu ich ujawnienia osobie trzeciej będącej wykonawcą lub działającej w imieniu </w:t>
      </w:r>
      <w:r w:rsidR="00A43CA6" w:rsidRPr="008B7488">
        <w:rPr>
          <w:rFonts w:ascii="Times New Roman" w:eastAsia="Times New Roman" w:hAnsi="Times New Roman"/>
          <w:bCs/>
          <w:sz w:val="24"/>
          <w:szCs w:val="24"/>
          <w:lang w:eastAsia="pl-PL"/>
        </w:rPr>
        <w:t>Ujawniającego</w:t>
      </w:r>
      <w:r w:rsidRPr="008B74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(w tym na piśmie, ustnie lub przy wykorzystaniu jakichkolwiek innych </w:t>
      </w:r>
      <w:r w:rsidR="00523904" w:rsidRPr="008B7488">
        <w:rPr>
          <w:rFonts w:ascii="Times New Roman" w:eastAsia="Times New Roman" w:hAnsi="Times New Roman"/>
          <w:bCs/>
          <w:sz w:val="24"/>
          <w:szCs w:val="24"/>
          <w:lang w:eastAsia="pl-PL"/>
        </w:rPr>
        <w:t>form lub środków przekazu</w:t>
      </w:r>
      <w:r w:rsidRPr="008B7488">
        <w:rPr>
          <w:rFonts w:ascii="Times New Roman" w:eastAsia="Times New Roman" w:hAnsi="Times New Roman"/>
          <w:bCs/>
          <w:sz w:val="24"/>
          <w:szCs w:val="24"/>
          <w:lang w:eastAsia="pl-PL"/>
        </w:rPr>
        <w:t>), w szczególności:</w:t>
      </w:r>
    </w:p>
    <w:p w14:paraId="77D5C998" w14:textId="77777777" w:rsidR="00A11A35" w:rsidRPr="00A43CA6" w:rsidRDefault="00A11A35" w:rsidP="00A11A35">
      <w:pPr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wszelkie wiadomości związane z działalnością </w:t>
      </w:r>
      <w:r w:rsid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Ujawniającego</w:t>
      </w: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, w tym informacje techniczne, technologiczne, ekonomiczne, finansowe, handlowe, marketingowe, prawne, organizacyjne przedsiębiorstwa i organizacji pracy;</w:t>
      </w:r>
    </w:p>
    <w:p w14:paraId="5FA3BB69" w14:textId="77777777" w:rsidR="00A11A35" w:rsidRPr="00A43CA6" w:rsidRDefault="00A11A35" w:rsidP="00A11A35">
      <w:pPr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know-how;</w:t>
      </w:r>
    </w:p>
    <w:p w14:paraId="27599A44" w14:textId="77777777" w:rsidR="000C033E" w:rsidRPr="000C033E" w:rsidRDefault="000C033E" w:rsidP="000C033E">
      <w:pPr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C033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informacje dotyczące organizacji sprzedaży, sposobu prowadzenia działalności handlowej, używanych programów komputerowych, infrastruktury technicznej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0C033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informatycznej, cen produktów i cenników; </w:t>
      </w:r>
    </w:p>
    <w:p w14:paraId="337FE47E" w14:textId="77777777" w:rsidR="00A11A35" w:rsidRPr="00A43CA6" w:rsidRDefault="00A11A35" w:rsidP="00A11A35">
      <w:pPr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umowy, korespondencja, specyfikacje towarów i usług, oferty, zapytania ofertowe, dane kontrahentów (w tym informacje adresowe, dane finansowe, informacje dotyczące zapotrzebowania na usługi);</w:t>
      </w:r>
    </w:p>
    <w:p w14:paraId="4C6D7BAE" w14:textId="77777777" w:rsidR="00A11A35" w:rsidRPr="00A43CA6" w:rsidRDefault="00A11A35" w:rsidP="00A11A35">
      <w:pPr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informacje osobowe, w tym informacje o pracownikach oraz współpracownikach</w:t>
      </w:r>
      <w:r w:rsidR="000C033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Ujawniającego</w:t>
      </w: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; </w:t>
      </w:r>
    </w:p>
    <w:p w14:paraId="1F2EAE1C" w14:textId="77777777" w:rsidR="00A11A35" w:rsidRPr="00A43CA6" w:rsidRDefault="00A11A35" w:rsidP="00A11A35">
      <w:pPr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wszelkie informacje, które mogą zostać uznane za tajemnicę przedsiębiorstwa Zleceniodawcy lub podmiotu powiązanego ze Zleceniodawcą w rozumieniu art. 11 ust. 2 ustawy z dnia 16 kwietnia 1993 r. o zwalczaniu nieuczciwej konkurencji.</w:t>
      </w:r>
    </w:p>
    <w:p w14:paraId="5CDA313A" w14:textId="77777777" w:rsidR="00A11A35" w:rsidRPr="00A43CA6" w:rsidRDefault="00A11A35" w:rsidP="00A11A35">
      <w:pPr>
        <w:numPr>
          <w:ilvl w:val="0"/>
          <w:numId w:val="28"/>
        </w:numPr>
        <w:spacing w:line="276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Informacji Poufnych nie stanowią informacje oraz dane:</w:t>
      </w:r>
    </w:p>
    <w:p w14:paraId="399F5BBB" w14:textId="77777777" w:rsidR="00C40F83" w:rsidRPr="00A43CA6" w:rsidRDefault="00A11A35" w:rsidP="00C40F83">
      <w:pPr>
        <w:numPr>
          <w:ilvl w:val="0"/>
          <w:numId w:val="32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które są lub staną się publicznie dostępne w jakikolwiek sposób bez naruszeni</w:t>
      </w:r>
      <w:r w:rsidR="00C40F83"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 </w:t>
      </w: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niniejszej Umowy;</w:t>
      </w:r>
    </w:p>
    <w:p w14:paraId="318EF0B9" w14:textId="77777777" w:rsidR="00C40F83" w:rsidRPr="00A43CA6" w:rsidRDefault="00A11A35" w:rsidP="00C40F83">
      <w:pPr>
        <w:numPr>
          <w:ilvl w:val="0"/>
          <w:numId w:val="32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które zostaną ujawnione po uprzednim uzyskaniu pisemnej zgody </w:t>
      </w:r>
      <w:r w:rsid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Ujawniającego</w:t>
      </w: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53B5B03D" w14:textId="77777777" w:rsidR="00A11A35" w:rsidRPr="00A43CA6" w:rsidRDefault="00A11A35" w:rsidP="00C40F83">
      <w:pPr>
        <w:numPr>
          <w:ilvl w:val="0"/>
          <w:numId w:val="32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Cs/>
          <w:sz w:val="24"/>
          <w:szCs w:val="24"/>
          <w:lang w:eastAsia="pl-PL"/>
        </w:rPr>
        <w:t>co do których Zobowiązany będzie zobowiązany do ich ujawnienia na podstawie bezwzględnie obowiązujących przepisów prawa, w szczególności na podstawie odpowiedniego postanowienia bądź zarządzenia sądu lub organów ścigania.</w:t>
      </w:r>
    </w:p>
    <w:p w14:paraId="7C36F57D" w14:textId="77777777" w:rsidR="00A11A35" w:rsidRPr="00A43CA6" w:rsidRDefault="00A11A35" w:rsidP="00A11A35">
      <w:pPr>
        <w:spacing w:line="276" w:lineRule="auto"/>
        <w:ind w:left="104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74BABD" w14:textId="77777777" w:rsidR="007F5358" w:rsidRPr="00A43CA6" w:rsidRDefault="00A11A35" w:rsidP="00856FCB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Obowiązki Zobowiązanego</w:t>
      </w:r>
    </w:p>
    <w:p w14:paraId="102CC818" w14:textId="77777777" w:rsidR="002772CB" w:rsidRPr="00A43CA6" w:rsidRDefault="002772CB" w:rsidP="00856FCB">
      <w:pPr>
        <w:spacing w:line="276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04F59F" w14:textId="77777777" w:rsidR="00A11A35" w:rsidRPr="00A43CA6" w:rsidRDefault="00C40F83" w:rsidP="00C40F83">
      <w:pPr>
        <w:pStyle w:val="Akapitzlist"/>
        <w:numPr>
          <w:ilvl w:val="0"/>
          <w:numId w:val="30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>Zobowiązany z</w:t>
      </w:r>
      <w:r w:rsidR="00A11A35" w:rsidRPr="00A43CA6">
        <w:rPr>
          <w:rFonts w:ascii="Times New Roman" w:hAnsi="Times New Roman"/>
          <w:sz w:val="24"/>
          <w:szCs w:val="24"/>
        </w:rPr>
        <w:t>obowiązuje się do podjęcia wszelkich środków niezbędnych do zachowania poufności Informacji Poufnych, a w szczególności do:</w:t>
      </w:r>
    </w:p>
    <w:p w14:paraId="564F9161" w14:textId="77777777" w:rsidR="00C40F83" w:rsidRPr="00A43CA6" w:rsidRDefault="00A11A35" w:rsidP="00C40F83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 xml:space="preserve">nie ujawniania Informacji Poufnych jakimkolwiek podmiotom lub osobom trzecim; </w:t>
      </w:r>
    </w:p>
    <w:p w14:paraId="45890E0E" w14:textId="77777777" w:rsidR="00C40F83" w:rsidRPr="00A43CA6" w:rsidRDefault="00A11A35" w:rsidP="00C40F83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>podj</w:t>
      </w:r>
      <w:r w:rsidR="00C40F83" w:rsidRPr="00A43CA6">
        <w:rPr>
          <w:rFonts w:ascii="Times New Roman" w:hAnsi="Times New Roman"/>
          <w:sz w:val="24"/>
          <w:szCs w:val="24"/>
        </w:rPr>
        <w:t>ęcia</w:t>
      </w:r>
      <w:r w:rsidRPr="00A43CA6">
        <w:rPr>
          <w:rFonts w:ascii="Times New Roman" w:hAnsi="Times New Roman"/>
          <w:sz w:val="24"/>
          <w:szCs w:val="24"/>
        </w:rPr>
        <w:t xml:space="preserve"> wszelkie niezbędn</w:t>
      </w:r>
      <w:r w:rsidR="00A43CA6">
        <w:rPr>
          <w:rFonts w:ascii="Times New Roman" w:hAnsi="Times New Roman"/>
          <w:sz w:val="24"/>
          <w:szCs w:val="24"/>
        </w:rPr>
        <w:t>ych środków</w:t>
      </w:r>
      <w:r w:rsidRPr="00A43CA6">
        <w:rPr>
          <w:rFonts w:ascii="Times New Roman" w:hAnsi="Times New Roman"/>
          <w:sz w:val="24"/>
          <w:szCs w:val="24"/>
        </w:rPr>
        <w:t xml:space="preserve"> w celu zapewnienia poufności i odpowiedniej ochrony Informacji Poufnych, w szczególności poprzez zawarcie odpowiednich umów lub porozumień o zachowaniu poufności z klientami i partnerami biznesowymi, wydając odpowiednie instrukcje dotyczące postępowania z Informacjami Poufnymi podległym pracownikom i współpracownikom, zapewniając bezpieczeństwo dokumentacji i innych nośników, na których zapisane są Informacje Poufne;</w:t>
      </w:r>
    </w:p>
    <w:p w14:paraId="35ED046E" w14:textId="77777777" w:rsidR="00C40F83" w:rsidRPr="00A43CA6" w:rsidRDefault="00A11A35" w:rsidP="00C40F83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>nie wykorzystywa</w:t>
      </w:r>
      <w:r w:rsidR="00C40F83" w:rsidRPr="00A43CA6">
        <w:rPr>
          <w:rFonts w:ascii="Times New Roman" w:hAnsi="Times New Roman"/>
          <w:sz w:val="24"/>
          <w:szCs w:val="24"/>
        </w:rPr>
        <w:t>nia</w:t>
      </w:r>
      <w:r w:rsidRPr="00A43CA6">
        <w:rPr>
          <w:rFonts w:ascii="Times New Roman" w:hAnsi="Times New Roman"/>
          <w:sz w:val="24"/>
          <w:szCs w:val="24"/>
        </w:rPr>
        <w:t xml:space="preserve"> Informacji Poufnych w żaden sposób, w tym dla zysku, dla własnej korzyści lub dla korzyści jakiegokolwiek podmiotu lub strony trzeciej; </w:t>
      </w:r>
    </w:p>
    <w:p w14:paraId="60CFC587" w14:textId="77777777" w:rsidR="00C40F83" w:rsidRPr="00A43CA6" w:rsidRDefault="00A43CA6" w:rsidP="00C40F83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wykorzystywania Informacji Poufnych wyłącznie w celach </w:t>
      </w:r>
      <w:commentRangeStart w:id="3"/>
      <w:r>
        <w:rPr>
          <w:rFonts w:ascii="Times New Roman" w:hAnsi="Times New Roman"/>
          <w:sz w:val="24"/>
          <w:szCs w:val="24"/>
        </w:rPr>
        <w:t xml:space="preserve">realizacji </w:t>
      </w:r>
      <w:r w:rsidR="00C40F83" w:rsidRPr="00A43CA6">
        <w:rPr>
          <w:rFonts w:ascii="Times New Roman" w:hAnsi="Times New Roman"/>
          <w:sz w:val="24"/>
          <w:szCs w:val="24"/>
        </w:rPr>
        <w:t>Współpracy / prowadzeni</w:t>
      </w:r>
      <w:r>
        <w:rPr>
          <w:rFonts w:ascii="Times New Roman" w:hAnsi="Times New Roman"/>
          <w:sz w:val="24"/>
          <w:szCs w:val="24"/>
        </w:rPr>
        <w:t>a</w:t>
      </w:r>
      <w:r w:rsidR="00C40F83" w:rsidRPr="00A43CA6">
        <w:rPr>
          <w:rFonts w:ascii="Times New Roman" w:hAnsi="Times New Roman"/>
          <w:sz w:val="24"/>
          <w:szCs w:val="24"/>
        </w:rPr>
        <w:t xml:space="preserve"> Negocjacji oraz </w:t>
      </w:r>
      <w:r>
        <w:rPr>
          <w:rFonts w:ascii="Times New Roman" w:hAnsi="Times New Roman"/>
          <w:sz w:val="24"/>
          <w:szCs w:val="24"/>
        </w:rPr>
        <w:t xml:space="preserve">realizacji </w:t>
      </w:r>
      <w:r w:rsidR="00C40F83" w:rsidRPr="00A43CA6">
        <w:rPr>
          <w:rFonts w:ascii="Times New Roman" w:hAnsi="Times New Roman"/>
          <w:sz w:val="24"/>
          <w:szCs w:val="24"/>
        </w:rPr>
        <w:t>Współpracy</w:t>
      </w:r>
      <w:commentRangeEnd w:id="3"/>
      <w:r w:rsidR="00523904">
        <w:rPr>
          <w:rStyle w:val="Odwoaniedokomentarza"/>
        </w:rPr>
        <w:commentReference w:id="3"/>
      </w:r>
      <w:r w:rsidR="00C40F83" w:rsidRPr="00A43CA6">
        <w:rPr>
          <w:rFonts w:ascii="Times New Roman" w:hAnsi="Times New Roman"/>
          <w:sz w:val="24"/>
          <w:szCs w:val="24"/>
        </w:rPr>
        <w:t>.</w:t>
      </w:r>
    </w:p>
    <w:p w14:paraId="1DD9B685" w14:textId="77777777" w:rsidR="005C150E" w:rsidRPr="00A43CA6" w:rsidRDefault="00C40F83" w:rsidP="00C40F83">
      <w:pPr>
        <w:pStyle w:val="Akapitzlist"/>
        <w:numPr>
          <w:ilvl w:val="0"/>
          <w:numId w:val="30"/>
        </w:numPr>
        <w:spacing w:line="276" w:lineRule="auto"/>
        <w:ind w:left="426" w:hanging="425"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 xml:space="preserve">Zobowiązany może ujawnić Informacje Poufne swoim pracownikom, współpracownikom lub doradcom wyłącznie w zakresie, w jakim jest to niezbędne </w:t>
      </w:r>
      <w:r w:rsidR="00A43CA6">
        <w:rPr>
          <w:rFonts w:ascii="Times New Roman" w:hAnsi="Times New Roman"/>
          <w:sz w:val="24"/>
          <w:szCs w:val="24"/>
        </w:rPr>
        <w:br/>
      </w:r>
      <w:r w:rsidRPr="00A43CA6">
        <w:rPr>
          <w:rFonts w:ascii="Times New Roman" w:hAnsi="Times New Roman"/>
          <w:sz w:val="24"/>
          <w:szCs w:val="24"/>
        </w:rPr>
        <w:t xml:space="preserve">w ramach </w:t>
      </w:r>
      <w:commentRangeStart w:id="4"/>
      <w:r w:rsidRPr="00A43CA6">
        <w:rPr>
          <w:rFonts w:ascii="Times New Roman" w:hAnsi="Times New Roman"/>
          <w:sz w:val="24"/>
          <w:szCs w:val="24"/>
        </w:rPr>
        <w:t>Współpracy / prowadzenia Negocjacji i realizacji Współpracy</w:t>
      </w:r>
      <w:commentRangeEnd w:id="4"/>
      <w:r w:rsidR="00523904">
        <w:rPr>
          <w:rStyle w:val="Odwoaniedokomentarza"/>
        </w:rPr>
        <w:commentReference w:id="4"/>
      </w:r>
      <w:r w:rsidRPr="00A43CA6">
        <w:rPr>
          <w:rFonts w:ascii="Times New Roman" w:hAnsi="Times New Roman"/>
          <w:sz w:val="24"/>
          <w:szCs w:val="24"/>
        </w:rPr>
        <w:t xml:space="preserve"> i pod warunkiem, że osoby te są zobowiązane do zachowania poufności. Zobowiązany odpowiada za działania lub zaniechania tych osób w odniesieniu do Informacji Poufnych, jak za działania i zaniechania własne.</w:t>
      </w:r>
    </w:p>
    <w:p w14:paraId="443BC410" w14:textId="77777777" w:rsidR="00811CEF" w:rsidRPr="00A43CA6" w:rsidRDefault="00811CEF" w:rsidP="00856FCB">
      <w:pPr>
        <w:pStyle w:val="Akapitzlist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43DD790C" w14:textId="77777777" w:rsidR="00811CEF" w:rsidRPr="00A43CA6" w:rsidRDefault="00811CEF" w:rsidP="00856FCB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Zwrot Informacji Poufnych</w:t>
      </w:r>
    </w:p>
    <w:p w14:paraId="22799608" w14:textId="77777777" w:rsidR="005B6210" w:rsidRPr="00A43CA6" w:rsidRDefault="005B6210" w:rsidP="00856FCB">
      <w:pPr>
        <w:spacing w:line="276" w:lineRule="auto"/>
        <w:ind w:left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7D6E20" w14:textId="77777777" w:rsidR="00EF6112" w:rsidRPr="00A43CA6" w:rsidRDefault="00856FCB" w:rsidP="00856FCB">
      <w:pPr>
        <w:pStyle w:val="Akapitzlist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 xml:space="preserve">Po zakończeniu </w:t>
      </w:r>
      <w:commentRangeStart w:id="5"/>
      <w:r w:rsidR="00A11A35" w:rsidRPr="00A43CA6">
        <w:rPr>
          <w:rFonts w:ascii="Times New Roman" w:hAnsi="Times New Roman"/>
          <w:sz w:val="24"/>
          <w:szCs w:val="24"/>
        </w:rPr>
        <w:t xml:space="preserve">Współpracy / </w:t>
      </w:r>
      <w:r w:rsidRPr="00A43CA6">
        <w:rPr>
          <w:rFonts w:ascii="Times New Roman" w:hAnsi="Times New Roman"/>
          <w:sz w:val="24"/>
          <w:szCs w:val="24"/>
        </w:rPr>
        <w:t>Negocjacji lub Współpracy</w:t>
      </w:r>
      <w:commentRangeEnd w:id="5"/>
      <w:r w:rsidR="00523904">
        <w:rPr>
          <w:rStyle w:val="Odwoaniedokomentarza"/>
        </w:rPr>
        <w:commentReference w:id="5"/>
      </w:r>
      <w:r w:rsidRPr="00A43CA6">
        <w:rPr>
          <w:rFonts w:ascii="Times New Roman" w:hAnsi="Times New Roman"/>
          <w:sz w:val="24"/>
          <w:szCs w:val="24"/>
        </w:rPr>
        <w:t>, a także n</w:t>
      </w:r>
      <w:r w:rsidR="00811CEF" w:rsidRPr="00A43CA6">
        <w:rPr>
          <w:rFonts w:ascii="Times New Roman" w:hAnsi="Times New Roman"/>
          <w:sz w:val="24"/>
          <w:szCs w:val="24"/>
        </w:rPr>
        <w:t xml:space="preserve">a każde żądanie </w:t>
      </w:r>
      <w:r w:rsidR="000A4561" w:rsidRPr="00A43CA6">
        <w:rPr>
          <w:rFonts w:ascii="Times New Roman" w:hAnsi="Times New Roman"/>
          <w:sz w:val="24"/>
          <w:szCs w:val="24"/>
        </w:rPr>
        <w:t>Ujawniającego</w:t>
      </w:r>
      <w:r w:rsidR="005B6210" w:rsidRPr="00A43CA6">
        <w:rPr>
          <w:rFonts w:ascii="Times New Roman" w:hAnsi="Times New Roman"/>
          <w:sz w:val="24"/>
          <w:szCs w:val="24"/>
        </w:rPr>
        <w:t>,</w:t>
      </w:r>
      <w:r w:rsidR="00811CEF" w:rsidRPr="00A43CA6">
        <w:rPr>
          <w:rFonts w:ascii="Times New Roman" w:hAnsi="Times New Roman"/>
          <w:sz w:val="24"/>
          <w:szCs w:val="24"/>
        </w:rPr>
        <w:t xml:space="preserve"> Zobowiązany zwróci </w:t>
      </w:r>
      <w:r w:rsidR="000A4561" w:rsidRPr="00A43CA6">
        <w:rPr>
          <w:rFonts w:ascii="Times New Roman" w:hAnsi="Times New Roman"/>
          <w:sz w:val="24"/>
          <w:szCs w:val="24"/>
        </w:rPr>
        <w:t>Ujawniającemu</w:t>
      </w:r>
      <w:r w:rsidR="00DE072D" w:rsidRPr="00A43CA6">
        <w:rPr>
          <w:rFonts w:ascii="Times New Roman" w:hAnsi="Times New Roman"/>
          <w:sz w:val="24"/>
          <w:szCs w:val="24"/>
        </w:rPr>
        <w:t xml:space="preserve"> </w:t>
      </w:r>
      <w:r w:rsidR="00811CEF" w:rsidRPr="00A43CA6">
        <w:rPr>
          <w:rFonts w:ascii="Times New Roman" w:hAnsi="Times New Roman"/>
          <w:sz w:val="24"/>
          <w:szCs w:val="24"/>
        </w:rPr>
        <w:t>wszystkie przekazane mu nośniki zawierające Informacje Poufne</w:t>
      </w:r>
      <w:r w:rsidR="005B6210" w:rsidRPr="00A43CA6">
        <w:rPr>
          <w:rFonts w:ascii="Times New Roman" w:hAnsi="Times New Roman"/>
          <w:sz w:val="24"/>
          <w:szCs w:val="24"/>
        </w:rPr>
        <w:t xml:space="preserve">, oraz </w:t>
      </w:r>
      <w:r w:rsidR="00811CEF" w:rsidRPr="00A43CA6">
        <w:rPr>
          <w:rFonts w:ascii="Times New Roman" w:hAnsi="Times New Roman"/>
          <w:sz w:val="24"/>
          <w:szCs w:val="24"/>
        </w:rPr>
        <w:t>dokona zniszczenia wszystkich sporządzonych kopii</w:t>
      </w:r>
      <w:r w:rsidR="005B6210" w:rsidRPr="00A43CA6">
        <w:rPr>
          <w:rFonts w:ascii="Times New Roman" w:hAnsi="Times New Roman"/>
          <w:sz w:val="24"/>
          <w:szCs w:val="24"/>
        </w:rPr>
        <w:t>, tak materialnych jak i elektronicznych</w:t>
      </w:r>
      <w:r w:rsidRPr="00A43CA6">
        <w:rPr>
          <w:rFonts w:ascii="Times New Roman" w:hAnsi="Times New Roman"/>
          <w:sz w:val="24"/>
          <w:szCs w:val="24"/>
        </w:rPr>
        <w:t>, na których utrwalone zostały Informacje Poufne</w:t>
      </w:r>
      <w:r w:rsidR="005B6210" w:rsidRPr="00A43CA6">
        <w:rPr>
          <w:rFonts w:ascii="Times New Roman" w:hAnsi="Times New Roman"/>
          <w:sz w:val="24"/>
          <w:szCs w:val="24"/>
        </w:rPr>
        <w:t>.</w:t>
      </w:r>
    </w:p>
    <w:p w14:paraId="3FF68476" w14:textId="77777777" w:rsidR="00856FCB" w:rsidRPr="00A43CA6" w:rsidRDefault="00856FCB" w:rsidP="00856FCB">
      <w:pPr>
        <w:pStyle w:val="Akapitzlist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6F447D9A" w14:textId="77777777" w:rsidR="007F5358" w:rsidRPr="00A43CA6" w:rsidRDefault="007F5358" w:rsidP="00856FCB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Odpowiedzialność</w:t>
      </w:r>
    </w:p>
    <w:p w14:paraId="31937BE0" w14:textId="77777777" w:rsidR="005B6210" w:rsidRPr="00A43CA6" w:rsidRDefault="005B6210" w:rsidP="00856FCB">
      <w:pPr>
        <w:spacing w:line="276" w:lineRule="auto"/>
        <w:ind w:left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040ED4" w14:textId="77777777" w:rsidR="000A4561" w:rsidRPr="00A43CA6" w:rsidRDefault="006519DA" w:rsidP="00C40F83">
      <w:pPr>
        <w:numPr>
          <w:ilvl w:val="0"/>
          <w:numId w:val="3"/>
        </w:numPr>
        <w:spacing w:line="276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 xml:space="preserve">W razie naruszenia </w:t>
      </w:r>
      <w:r w:rsidR="005319BD" w:rsidRPr="00A43CA6">
        <w:rPr>
          <w:rFonts w:ascii="Times New Roman" w:hAnsi="Times New Roman"/>
          <w:sz w:val="24"/>
          <w:szCs w:val="24"/>
        </w:rPr>
        <w:t xml:space="preserve">przez Zobowiązanego obowiązku </w:t>
      </w:r>
      <w:r w:rsidR="003D5411" w:rsidRPr="00A43CA6">
        <w:rPr>
          <w:rFonts w:ascii="Times New Roman" w:hAnsi="Times New Roman"/>
          <w:sz w:val="24"/>
          <w:szCs w:val="24"/>
        </w:rPr>
        <w:t xml:space="preserve">zachowania poufności </w:t>
      </w:r>
      <w:r w:rsidR="005319BD" w:rsidRPr="00A43CA6">
        <w:rPr>
          <w:rFonts w:ascii="Times New Roman" w:hAnsi="Times New Roman"/>
          <w:sz w:val="24"/>
          <w:szCs w:val="24"/>
        </w:rPr>
        <w:t>wynikającego z Umowy</w:t>
      </w:r>
      <w:r w:rsidR="009C1F13" w:rsidRPr="00A43CA6">
        <w:rPr>
          <w:rFonts w:ascii="Times New Roman" w:hAnsi="Times New Roman"/>
          <w:sz w:val="24"/>
          <w:szCs w:val="24"/>
        </w:rPr>
        <w:t>,</w:t>
      </w:r>
      <w:r w:rsidRPr="00A43CA6">
        <w:rPr>
          <w:rFonts w:ascii="Times New Roman" w:hAnsi="Times New Roman"/>
          <w:sz w:val="24"/>
          <w:szCs w:val="24"/>
        </w:rPr>
        <w:t xml:space="preserve"> Zobowiązany zapłaci </w:t>
      </w:r>
      <w:r w:rsidR="000A4561" w:rsidRPr="00A43CA6">
        <w:rPr>
          <w:rFonts w:ascii="Times New Roman" w:hAnsi="Times New Roman"/>
          <w:sz w:val="24"/>
          <w:szCs w:val="24"/>
        </w:rPr>
        <w:t>Ujawniającemu</w:t>
      </w:r>
      <w:r w:rsidRPr="00A43CA6">
        <w:rPr>
          <w:rFonts w:ascii="Times New Roman" w:hAnsi="Times New Roman"/>
          <w:sz w:val="24"/>
          <w:szCs w:val="24"/>
        </w:rPr>
        <w:t xml:space="preserve"> karę umowną </w:t>
      </w:r>
      <w:r w:rsidR="00A43CA6">
        <w:rPr>
          <w:rFonts w:ascii="Times New Roman" w:hAnsi="Times New Roman"/>
          <w:sz w:val="24"/>
          <w:szCs w:val="24"/>
        </w:rPr>
        <w:br/>
      </w:r>
      <w:r w:rsidR="000A4561" w:rsidRPr="00A43CA6">
        <w:rPr>
          <w:rFonts w:ascii="Times New Roman" w:hAnsi="Times New Roman"/>
          <w:sz w:val="24"/>
          <w:szCs w:val="24"/>
        </w:rPr>
        <w:t xml:space="preserve">w wysokości </w:t>
      </w:r>
      <w:commentRangeStart w:id="6"/>
      <w:r w:rsidR="00A43CA6" w:rsidRPr="00A43CA6">
        <w:rPr>
          <w:rFonts w:ascii="Times New Roman" w:hAnsi="Times New Roman"/>
          <w:sz w:val="24"/>
          <w:szCs w:val="24"/>
        </w:rPr>
        <w:t>……………………</w:t>
      </w:r>
      <w:r w:rsidR="000A4561" w:rsidRPr="00A43CA6">
        <w:rPr>
          <w:rFonts w:ascii="Times New Roman" w:hAnsi="Times New Roman"/>
          <w:sz w:val="24"/>
          <w:szCs w:val="24"/>
        </w:rPr>
        <w:t xml:space="preserve"> zł</w:t>
      </w:r>
      <w:r w:rsidR="00A11A35" w:rsidRPr="00A43CA6">
        <w:rPr>
          <w:rFonts w:ascii="Times New Roman" w:hAnsi="Times New Roman"/>
          <w:sz w:val="24"/>
          <w:szCs w:val="24"/>
        </w:rPr>
        <w:t xml:space="preserve"> (słownie: </w:t>
      </w:r>
      <w:r w:rsidR="00A43CA6" w:rsidRPr="00A43CA6">
        <w:rPr>
          <w:rFonts w:ascii="Times New Roman" w:hAnsi="Times New Roman"/>
          <w:sz w:val="24"/>
          <w:szCs w:val="24"/>
        </w:rPr>
        <w:t>…………………</w:t>
      </w:r>
      <w:r w:rsidR="00A11A35" w:rsidRPr="00A43CA6">
        <w:rPr>
          <w:rFonts w:ascii="Times New Roman" w:hAnsi="Times New Roman"/>
          <w:sz w:val="24"/>
          <w:szCs w:val="24"/>
        </w:rPr>
        <w:t xml:space="preserve"> złotych 00/100)</w:t>
      </w:r>
      <w:r w:rsidR="000A4561" w:rsidRPr="00A43CA6">
        <w:rPr>
          <w:rFonts w:ascii="Times New Roman" w:hAnsi="Times New Roman"/>
          <w:sz w:val="24"/>
          <w:szCs w:val="24"/>
        </w:rPr>
        <w:t xml:space="preserve"> </w:t>
      </w:r>
      <w:commentRangeEnd w:id="6"/>
      <w:r w:rsidR="00523904">
        <w:rPr>
          <w:rStyle w:val="Odwoaniedokomentarza"/>
        </w:rPr>
        <w:commentReference w:id="6"/>
      </w:r>
      <w:r w:rsidR="003D5411" w:rsidRPr="00A43CA6">
        <w:rPr>
          <w:rFonts w:ascii="Times New Roman" w:hAnsi="Times New Roman"/>
          <w:sz w:val="24"/>
          <w:szCs w:val="24"/>
        </w:rPr>
        <w:t>za każdy przypadek naruszenia</w:t>
      </w:r>
      <w:r w:rsidR="000A4561" w:rsidRPr="00A43CA6">
        <w:rPr>
          <w:rFonts w:ascii="Times New Roman" w:hAnsi="Times New Roman"/>
          <w:sz w:val="24"/>
          <w:szCs w:val="24"/>
        </w:rPr>
        <w:t>.</w:t>
      </w:r>
    </w:p>
    <w:p w14:paraId="70B9954F" w14:textId="15B6726A" w:rsidR="006519DA" w:rsidRPr="00A43CA6" w:rsidRDefault="006519DA" w:rsidP="00C40F83">
      <w:pPr>
        <w:numPr>
          <w:ilvl w:val="0"/>
          <w:numId w:val="3"/>
        </w:numPr>
        <w:spacing w:line="276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>Kar</w:t>
      </w:r>
      <w:r w:rsidR="003D5411" w:rsidRPr="00A43CA6">
        <w:rPr>
          <w:rFonts w:ascii="Times New Roman" w:hAnsi="Times New Roman"/>
          <w:sz w:val="24"/>
          <w:szCs w:val="24"/>
        </w:rPr>
        <w:t>a</w:t>
      </w:r>
      <w:r w:rsidRPr="00A43CA6">
        <w:rPr>
          <w:rFonts w:ascii="Times New Roman" w:hAnsi="Times New Roman"/>
          <w:sz w:val="24"/>
          <w:szCs w:val="24"/>
        </w:rPr>
        <w:t xml:space="preserve"> umown</w:t>
      </w:r>
      <w:r w:rsidR="003D5411" w:rsidRPr="00A43CA6">
        <w:rPr>
          <w:rFonts w:ascii="Times New Roman" w:hAnsi="Times New Roman"/>
          <w:sz w:val="24"/>
          <w:szCs w:val="24"/>
        </w:rPr>
        <w:t>a</w:t>
      </w:r>
      <w:r w:rsidRPr="00A43CA6">
        <w:rPr>
          <w:rFonts w:ascii="Times New Roman" w:hAnsi="Times New Roman"/>
          <w:sz w:val="24"/>
          <w:szCs w:val="24"/>
        </w:rPr>
        <w:t xml:space="preserve"> będ</w:t>
      </w:r>
      <w:r w:rsidR="003D5411" w:rsidRPr="00A43CA6">
        <w:rPr>
          <w:rFonts w:ascii="Times New Roman" w:hAnsi="Times New Roman"/>
          <w:sz w:val="24"/>
          <w:szCs w:val="24"/>
        </w:rPr>
        <w:t>zie</w:t>
      </w:r>
      <w:r w:rsidRPr="00A43CA6">
        <w:rPr>
          <w:rFonts w:ascii="Times New Roman" w:hAnsi="Times New Roman"/>
          <w:sz w:val="24"/>
          <w:szCs w:val="24"/>
        </w:rPr>
        <w:t xml:space="preserve"> płatn</w:t>
      </w:r>
      <w:r w:rsidR="003D5411" w:rsidRPr="00A43CA6">
        <w:rPr>
          <w:rFonts w:ascii="Times New Roman" w:hAnsi="Times New Roman"/>
          <w:sz w:val="24"/>
          <w:szCs w:val="24"/>
        </w:rPr>
        <w:t>a</w:t>
      </w:r>
      <w:r w:rsidRPr="00A43CA6">
        <w:rPr>
          <w:rFonts w:ascii="Times New Roman" w:hAnsi="Times New Roman"/>
          <w:sz w:val="24"/>
          <w:szCs w:val="24"/>
        </w:rPr>
        <w:t xml:space="preserve"> na podstawie noty obciążeniowej</w:t>
      </w:r>
      <w:r w:rsidR="003D5411" w:rsidRPr="00A43CA6">
        <w:rPr>
          <w:rFonts w:ascii="Times New Roman" w:hAnsi="Times New Roman"/>
          <w:sz w:val="24"/>
          <w:szCs w:val="24"/>
        </w:rPr>
        <w:t>,</w:t>
      </w:r>
      <w:r w:rsidRPr="00A43CA6">
        <w:rPr>
          <w:rFonts w:ascii="Times New Roman" w:hAnsi="Times New Roman"/>
          <w:sz w:val="24"/>
          <w:szCs w:val="24"/>
        </w:rPr>
        <w:t xml:space="preserve"> w terminie </w:t>
      </w:r>
      <w:r w:rsidR="003D5411" w:rsidRPr="00A43CA6">
        <w:rPr>
          <w:rFonts w:ascii="Times New Roman" w:hAnsi="Times New Roman"/>
          <w:sz w:val="24"/>
          <w:szCs w:val="24"/>
        </w:rPr>
        <w:t>14</w:t>
      </w:r>
      <w:r w:rsidRPr="00A43CA6">
        <w:rPr>
          <w:rFonts w:ascii="Times New Roman" w:hAnsi="Times New Roman"/>
          <w:sz w:val="24"/>
          <w:szCs w:val="24"/>
        </w:rPr>
        <w:t xml:space="preserve"> dni</w:t>
      </w:r>
      <w:r w:rsidR="003D5411" w:rsidRPr="00A43CA6">
        <w:rPr>
          <w:rFonts w:ascii="Times New Roman" w:hAnsi="Times New Roman"/>
          <w:sz w:val="24"/>
          <w:szCs w:val="24"/>
        </w:rPr>
        <w:t xml:space="preserve"> roboczych</w:t>
      </w:r>
      <w:r w:rsidRPr="00A43CA6">
        <w:rPr>
          <w:rFonts w:ascii="Times New Roman" w:hAnsi="Times New Roman"/>
          <w:sz w:val="24"/>
          <w:szCs w:val="24"/>
        </w:rPr>
        <w:t xml:space="preserve"> od </w:t>
      </w:r>
      <w:r w:rsidR="003D5411" w:rsidRPr="00A43CA6">
        <w:rPr>
          <w:rFonts w:ascii="Times New Roman" w:hAnsi="Times New Roman"/>
          <w:sz w:val="24"/>
          <w:szCs w:val="24"/>
        </w:rPr>
        <w:t xml:space="preserve">dnia </w:t>
      </w:r>
      <w:r w:rsidRPr="00A43CA6">
        <w:rPr>
          <w:rFonts w:ascii="Times New Roman" w:hAnsi="Times New Roman"/>
          <w:sz w:val="24"/>
          <w:szCs w:val="24"/>
        </w:rPr>
        <w:t xml:space="preserve">jej </w:t>
      </w:r>
      <w:r w:rsidR="003D5411" w:rsidRPr="00A43CA6">
        <w:rPr>
          <w:rFonts w:ascii="Times New Roman" w:hAnsi="Times New Roman"/>
          <w:sz w:val="24"/>
          <w:szCs w:val="24"/>
        </w:rPr>
        <w:t>doręczenia Zobowiązanemu</w:t>
      </w:r>
      <w:r w:rsidRPr="00A43CA6">
        <w:rPr>
          <w:rFonts w:ascii="Times New Roman" w:hAnsi="Times New Roman"/>
          <w:sz w:val="24"/>
          <w:szCs w:val="24"/>
        </w:rPr>
        <w:t xml:space="preserve">, na rachunek bankowy </w:t>
      </w:r>
      <w:r w:rsidR="000A4561" w:rsidRPr="00A43CA6">
        <w:rPr>
          <w:rFonts w:ascii="Times New Roman" w:hAnsi="Times New Roman"/>
          <w:sz w:val="24"/>
          <w:szCs w:val="24"/>
        </w:rPr>
        <w:t>Ujawniającego</w:t>
      </w:r>
      <w:r w:rsidRPr="00A43CA6">
        <w:rPr>
          <w:rFonts w:ascii="Times New Roman" w:hAnsi="Times New Roman"/>
          <w:sz w:val="24"/>
          <w:szCs w:val="24"/>
        </w:rPr>
        <w:t xml:space="preserve"> podany </w:t>
      </w:r>
      <w:r w:rsidR="00440B04">
        <w:rPr>
          <w:rFonts w:ascii="Times New Roman" w:hAnsi="Times New Roman"/>
          <w:sz w:val="24"/>
          <w:szCs w:val="24"/>
        </w:rPr>
        <w:br/>
      </w:r>
      <w:r w:rsidRPr="00A43CA6">
        <w:rPr>
          <w:rFonts w:ascii="Times New Roman" w:hAnsi="Times New Roman"/>
          <w:sz w:val="24"/>
          <w:szCs w:val="24"/>
        </w:rPr>
        <w:t>w nocie.</w:t>
      </w:r>
    </w:p>
    <w:p w14:paraId="1AA1DDAE" w14:textId="77777777" w:rsidR="009A22FD" w:rsidRPr="00A43CA6" w:rsidRDefault="006519DA" w:rsidP="00C40F83">
      <w:pPr>
        <w:numPr>
          <w:ilvl w:val="0"/>
          <w:numId w:val="3"/>
        </w:numPr>
        <w:spacing w:line="276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 xml:space="preserve">W przypadku, jeżeli </w:t>
      </w:r>
      <w:r w:rsidR="003D5411" w:rsidRPr="00A43CA6">
        <w:rPr>
          <w:rFonts w:ascii="Times New Roman" w:hAnsi="Times New Roman"/>
          <w:sz w:val="24"/>
          <w:szCs w:val="24"/>
        </w:rPr>
        <w:t xml:space="preserve">poniesiona przez Ujawniającego na skutek naruszenia przez Zobowiązanego obowiązku zachowania poufności </w:t>
      </w:r>
      <w:r w:rsidRPr="00A43CA6">
        <w:rPr>
          <w:rFonts w:ascii="Times New Roman" w:hAnsi="Times New Roman"/>
          <w:sz w:val="24"/>
          <w:szCs w:val="24"/>
        </w:rPr>
        <w:t>szkoda</w:t>
      </w:r>
      <w:r w:rsidR="003D5411" w:rsidRPr="00A43CA6">
        <w:rPr>
          <w:rFonts w:ascii="Times New Roman" w:hAnsi="Times New Roman"/>
          <w:sz w:val="24"/>
          <w:szCs w:val="24"/>
        </w:rPr>
        <w:t>,</w:t>
      </w:r>
      <w:r w:rsidRPr="00A43CA6">
        <w:rPr>
          <w:rFonts w:ascii="Times New Roman" w:hAnsi="Times New Roman"/>
          <w:sz w:val="24"/>
          <w:szCs w:val="24"/>
        </w:rPr>
        <w:t xml:space="preserve"> przewyższy wysokość zastrzeżon</w:t>
      </w:r>
      <w:r w:rsidR="00FE517A" w:rsidRPr="00A43CA6">
        <w:rPr>
          <w:rFonts w:ascii="Times New Roman" w:hAnsi="Times New Roman"/>
          <w:sz w:val="24"/>
          <w:szCs w:val="24"/>
        </w:rPr>
        <w:t>ej</w:t>
      </w:r>
      <w:r w:rsidRPr="00A43CA6">
        <w:rPr>
          <w:rFonts w:ascii="Times New Roman" w:hAnsi="Times New Roman"/>
          <w:sz w:val="24"/>
          <w:szCs w:val="24"/>
        </w:rPr>
        <w:t xml:space="preserve"> kar</w:t>
      </w:r>
      <w:r w:rsidR="00FE517A" w:rsidRPr="00A43CA6">
        <w:rPr>
          <w:rFonts w:ascii="Times New Roman" w:hAnsi="Times New Roman"/>
          <w:sz w:val="24"/>
          <w:szCs w:val="24"/>
        </w:rPr>
        <w:t>y</w:t>
      </w:r>
      <w:r w:rsidRPr="00A43CA6">
        <w:rPr>
          <w:rFonts w:ascii="Times New Roman" w:hAnsi="Times New Roman"/>
          <w:sz w:val="24"/>
          <w:szCs w:val="24"/>
        </w:rPr>
        <w:t xml:space="preserve"> umown</w:t>
      </w:r>
      <w:r w:rsidR="00FE517A" w:rsidRPr="00A43CA6">
        <w:rPr>
          <w:rFonts w:ascii="Times New Roman" w:hAnsi="Times New Roman"/>
          <w:sz w:val="24"/>
          <w:szCs w:val="24"/>
        </w:rPr>
        <w:t>ej</w:t>
      </w:r>
      <w:r w:rsidRPr="00A43CA6">
        <w:rPr>
          <w:rFonts w:ascii="Times New Roman" w:hAnsi="Times New Roman"/>
          <w:sz w:val="24"/>
          <w:szCs w:val="24"/>
        </w:rPr>
        <w:t xml:space="preserve">, </w:t>
      </w:r>
      <w:r w:rsidR="000A4561" w:rsidRPr="00A43CA6">
        <w:rPr>
          <w:rFonts w:ascii="Times New Roman" w:hAnsi="Times New Roman"/>
          <w:sz w:val="24"/>
          <w:szCs w:val="24"/>
        </w:rPr>
        <w:t>Ujawniający</w:t>
      </w:r>
      <w:r w:rsidRPr="00A43CA6">
        <w:rPr>
          <w:rFonts w:ascii="Times New Roman" w:hAnsi="Times New Roman"/>
          <w:sz w:val="24"/>
          <w:szCs w:val="24"/>
        </w:rPr>
        <w:t xml:space="preserve"> może dochodzić odszkodowania uzupełniającego na zasadach ogólnych. </w:t>
      </w:r>
      <w:r w:rsidR="000A4561" w:rsidRPr="00A43CA6">
        <w:rPr>
          <w:rFonts w:ascii="Times New Roman" w:hAnsi="Times New Roman"/>
          <w:sz w:val="24"/>
          <w:szCs w:val="24"/>
        </w:rPr>
        <w:t>Ujawniający</w:t>
      </w:r>
      <w:r w:rsidRPr="00A43CA6">
        <w:rPr>
          <w:rFonts w:ascii="Times New Roman" w:hAnsi="Times New Roman"/>
          <w:sz w:val="24"/>
          <w:szCs w:val="24"/>
        </w:rPr>
        <w:t xml:space="preserve"> może zrezygnować z dochodzenia kar umownych i domagać się naprawienia szkody w całości na zasadach ogólnych.</w:t>
      </w:r>
    </w:p>
    <w:p w14:paraId="4EC22EDB" w14:textId="77777777" w:rsidR="009A22FD" w:rsidRPr="00A43CA6" w:rsidRDefault="009A22FD" w:rsidP="00856FCB">
      <w:pPr>
        <w:spacing w:line="276" w:lineRule="auto"/>
        <w:ind w:left="426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A8C6ED0" w14:textId="77777777" w:rsidR="003D5411" w:rsidRPr="00A43CA6" w:rsidRDefault="003D5411" w:rsidP="00856AE9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Okres obowiązywania</w:t>
      </w:r>
    </w:p>
    <w:p w14:paraId="4883E094" w14:textId="77777777" w:rsidR="00C40F83" w:rsidRPr="00A43CA6" w:rsidRDefault="00C40F83" w:rsidP="00C40F83">
      <w:pPr>
        <w:spacing w:line="276" w:lineRule="auto"/>
        <w:ind w:left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4B5E64" w14:textId="77777777" w:rsidR="00A11A35" w:rsidRPr="00A43CA6" w:rsidRDefault="00A11A35" w:rsidP="00C40F83">
      <w:pPr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 xml:space="preserve">Niniejsza Umowa o zachowaniu poufności zostaje zawarta na czas nieokreślony </w:t>
      </w:r>
      <w:r w:rsidR="00A43CA6">
        <w:rPr>
          <w:rFonts w:ascii="Times New Roman" w:hAnsi="Times New Roman"/>
          <w:sz w:val="24"/>
          <w:szCs w:val="24"/>
        </w:rPr>
        <w:br/>
      </w:r>
      <w:r w:rsidRPr="00A43CA6">
        <w:rPr>
          <w:rFonts w:ascii="Times New Roman" w:hAnsi="Times New Roman"/>
          <w:sz w:val="24"/>
          <w:szCs w:val="24"/>
        </w:rPr>
        <w:t>i wchodzi w życie z dniem jej podpisania.</w:t>
      </w:r>
    </w:p>
    <w:p w14:paraId="1470E6E4" w14:textId="77777777" w:rsidR="00A11A35" w:rsidRPr="00A43CA6" w:rsidRDefault="00A11A35" w:rsidP="00C40F83">
      <w:pPr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 xml:space="preserve">Obowiązek zachowania poufności, o którym mowa w § 2 niniejszej Umowy </w:t>
      </w:r>
      <w:r w:rsidR="00A43CA6">
        <w:rPr>
          <w:rFonts w:ascii="Times New Roman" w:hAnsi="Times New Roman"/>
          <w:sz w:val="24"/>
          <w:szCs w:val="24"/>
        </w:rPr>
        <w:br/>
      </w:r>
      <w:r w:rsidRPr="00A43CA6">
        <w:rPr>
          <w:rFonts w:ascii="Times New Roman" w:hAnsi="Times New Roman"/>
          <w:sz w:val="24"/>
          <w:szCs w:val="24"/>
        </w:rPr>
        <w:t xml:space="preserve">o zachowaniu poufności, trwa przez cały czas jej obowiązywania i bez przerwy po jej rozwiązaniu lub wygaśnięciu przez okres, w którym Informacje Poufne zachowują swoją wartość gospodarczą, nie krócej jednak </w:t>
      </w:r>
      <w:commentRangeStart w:id="7"/>
      <w:r w:rsidRPr="00A43CA6">
        <w:rPr>
          <w:rFonts w:ascii="Times New Roman" w:hAnsi="Times New Roman"/>
          <w:sz w:val="24"/>
          <w:szCs w:val="24"/>
        </w:rPr>
        <w:t xml:space="preserve">niż przez okres </w:t>
      </w:r>
      <w:r w:rsidR="000C033E">
        <w:rPr>
          <w:rFonts w:ascii="Times New Roman" w:hAnsi="Times New Roman"/>
          <w:sz w:val="24"/>
          <w:szCs w:val="24"/>
        </w:rPr>
        <w:t>………</w:t>
      </w:r>
      <w:r w:rsidRPr="00A43CA6">
        <w:rPr>
          <w:rFonts w:ascii="Times New Roman" w:hAnsi="Times New Roman"/>
          <w:sz w:val="24"/>
          <w:szCs w:val="24"/>
        </w:rPr>
        <w:t xml:space="preserve"> (</w:t>
      </w:r>
      <w:r w:rsidR="000C033E">
        <w:rPr>
          <w:rFonts w:ascii="Times New Roman" w:hAnsi="Times New Roman"/>
          <w:sz w:val="24"/>
          <w:szCs w:val="24"/>
        </w:rPr>
        <w:t>……</w:t>
      </w:r>
      <w:r w:rsidRPr="00A43CA6">
        <w:rPr>
          <w:rFonts w:ascii="Times New Roman" w:hAnsi="Times New Roman"/>
          <w:sz w:val="24"/>
          <w:szCs w:val="24"/>
        </w:rPr>
        <w:t xml:space="preserve">) lat </w:t>
      </w:r>
      <w:commentRangeEnd w:id="7"/>
      <w:r w:rsidR="00523904">
        <w:rPr>
          <w:rStyle w:val="Odwoaniedokomentarza"/>
        </w:rPr>
        <w:commentReference w:id="7"/>
      </w:r>
      <w:r w:rsidRPr="00A43CA6">
        <w:rPr>
          <w:rFonts w:ascii="Times New Roman" w:hAnsi="Times New Roman"/>
          <w:sz w:val="24"/>
          <w:szCs w:val="24"/>
        </w:rPr>
        <w:t>od dnia rozwiązania lub wygaśnięcia.</w:t>
      </w:r>
    </w:p>
    <w:p w14:paraId="4A567405" w14:textId="77777777" w:rsidR="006519DA" w:rsidRPr="00A43CA6" w:rsidRDefault="00A11A35" w:rsidP="00C40F83">
      <w:pPr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43CA6">
        <w:rPr>
          <w:rFonts w:ascii="Times New Roman" w:hAnsi="Times New Roman"/>
          <w:sz w:val="24"/>
          <w:szCs w:val="24"/>
        </w:rPr>
        <w:t xml:space="preserve">Obowiązek zachowania poufności, o którym mowa w § 2 niniejszej Umowy </w:t>
      </w:r>
      <w:r w:rsidR="00A43CA6">
        <w:rPr>
          <w:rFonts w:ascii="Times New Roman" w:hAnsi="Times New Roman"/>
          <w:sz w:val="24"/>
          <w:szCs w:val="24"/>
        </w:rPr>
        <w:br/>
      </w:r>
      <w:r w:rsidRPr="00A43CA6">
        <w:rPr>
          <w:rFonts w:ascii="Times New Roman" w:hAnsi="Times New Roman"/>
          <w:sz w:val="24"/>
          <w:szCs w:val="24"/>
        </w:rPr>
        <w:t>o zachowaniu poufności dotyczy wszelkich Informacji Poufnych uzyskanych przez Wykonawcę przed dniem zawarcia niniejszej Umowy, w szczególności związanych ze stosunkiem pracy łączącym Strony.</w:t>
      </w:r>
    </w:p>
    <w:p w14:paraId="71ADD0AF" w14:textId="77777777" w:rsidR="00C40F83" w:rsidRDefault="00C40F83" w:rsidP="00856FCB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2BC6DB" w14:textId="77777777" w:rsidR="000C033E" w:rsidRPr="00A43CA6" w:rsidRDefault="000C033E" w:rsidP="00856FCB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788E03" w14:textId="77777777" w:rsidR="007F5358" w:rsidRPr="00A43CA6" w:rsidRDefault="007F5358" w:rsidP="00856FCB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14:paraId="41ECC362" w14:textId="77777777" w:rsidR="00C40F83" w:rsidRPr="00A43CA6" w:rsidRDefault="00C40F83" w:rsidP="00C40F83">
      <w:pPr>
        <w:spacing w:line="276" w:lineRule="auto"/>
        <w:ind w:left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106C95" w14:textId="77777777" w:rsidR="000C033E" w:rsidRPr="000C033E" w:rsidRDefault="000C033E" w:rsidP="00856FCB">
      <w:pPr>
        <w:numPr>
          <w:ilvl w:val="0"/>
          <w:numId w:val="6"/>
        </w:numPr>
        <w:tabs>
          <w:tab w:val="left" w:pos="-1985"/>
        </w:tabs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iCs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val="cs-CZ" w:eastAsia="pl-PL"/>
        </w:rPr>
        <w:t xml:space="preserve">W sprawach nieuregulowanych niniejszą Umową zastosowanie znajdują powszechnie obowiązujące przepisy prawa, w tym w szczególności Kodeksu cywilnego oraz ustawy z dnia </w:t>
      </w:r>
      <w:r w:rsidR="00523904" w:rsidRPr="00523904">
        <w:rPr>
          <w:rFonts w:ascii="Times New Roman" w:eastAsia="Times New Roman" w:hAnsi="Times New Roman"/>
          <w:iCs/>
          <w:sz w:val="24"/>
          <w:szCs w:val="24"/>
          <w:lang w:val="cs-CZ" w:eastAsia="pl-PL"/>
        </w:rPr>
        <w:t>16 kwietnia 1993 r.</w:t>
      </w:r>
      <w:r w:rsidR="00523904">
        <w:rPr>
          <w:rFonts w:ascii="Times New Roman" w:eastAsia="Times New Roman" w:hAnsi="Times New Roman"/>
          <w:iCs/>
          <w:sz w:val="24"/>
          <w:szCs w:val="24"/>
          <w:lang w:val="cs-CZ" w:eastAsia="pl-PL"/>
        </w:rPr>
        <w:t xml:space="preserve"> o zwalczaniu nieuczciwej konkurencji.</w:t>
      </w:r>
    </w:p>
    <w:p w14:paraId="18224BC6" w14:textId="77777777" w:rsidR="007F5358" w:rsidRPr="00A43CA6" w:rsidRDefault="007F5358" w:rsidP="00856FCB">
      <w:pPr>
        <w:numPr>
          <w:ilvl w:val="0"/>
          <w:numId w:val="6"/>
        </w:numPr>
        <w:tabs>
          <w:tab w:val="left" w:pos="-1985"/>
        </w:tabs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iCs/>
          <w:sz w:val="24"/>
          <w:szCs w:val="24"/>
          <w:lang w:val="cs-CZ" w:eastAsia="pl-PL"/>
        </w:rPr>
      </w:pPr>
      <w:r w:rsidRPr="00A43CA6">
        <w:rPr>
          <w:rFonts w:ascii="Times New Roman" w:hAnsi="Times New Roman"/>
          <w:sz w:val="24"/>
          <w:szCs w:val="24"/>
        </w:rPr>
        <w:t xml:space="preserve">Postanowienia </w:t>
      </w:r>
      <w:r w:rsidR="005C150E" w:rsidRPr="00A43CA6">
        <w:rPr>
          <w:rFonts w:ascii="Times New Roman" w:hAnsi="Times New Roman"/>
          <w:sz w:val="24"/>
          <w:szCs w:val="24"/>
        </w:rPr>
        <w:t xml:space="preserve">niniejszej </w:t>
      </w:r>
      <w:r w:rsidRPr="00A43CA6">
        <w:rPr>
          <w:rFonts w:ascii="Times New Roman" w:hAnsi="Times New Roman"/>
          <w:sz w:val="24"/>
          <w:szCs w:val="24"/>
        </w:rPr>
        <w:t xml:space="preserve">Umowy nie wyłączają stosowania dalej idących obowiązków w zakresie ochrony informacji poufnych i tajemnicy </w:t>
      </w:r>
      <w:r w:rsidR="00CC0CB5" w:rsidRPr="00A43CA6">
        <w:rPr>
          <w:rFonts w:ascii="Times New Roman" w:hAnsi="Times New Roman"/>
          <w:sz w:val="24"/>
          <w:szCs w:val="24"/>
        </w:rPr>
        <w:t>przedsiębiorstwa</w:t>
      </w:r>
      <w:r w:rsidRPr="00A43CA6">
        <w:rPr>
          <w:rFonts w:ascii="Times New Roman" w:hAnsi="Times New Roman"/>
          <w:sz w:val="24"/>
          <w:szCs w:val="24"/>
        </w:rPr>
        <w:t xml:space="preserve">, przewidzianych w obowiązujących przepisach prawa, </w:t>
      </w:r>
      <w:r w:rsidR="00CC0CB5" w:rsidRPr="00A43CA6">
        <w:rPr>
          <w:rFonts w:ascii="Times New Roman" w:hAnsi="Times New Roman"/>
          <w:sz w:val="24"/>
          <w:szCs w:val="24"/>
        </w:rPr>
        <w:t>w szczególności</w:t>
      </w:r>
      <w:r w:rsidRPr="00A43CA6">
        <w:rPr>
          <w:rFonts w:ascii="Times New Roman" w:hAnsi="Times New Roman"/>
          <w:sz w:val="24"/>
          <w:szCs w:val="24"/>
        </w:rPr>
        <w:t xml:space="preserve"> w ustawie </w:t>
      </w:r>
      <w:r w:rsidR="00523904" w:rsidRPr="00523904">
        <w:rPr>
          <w:rFonts w:ascii="Times New Roman" w:hAnsi="Times New Roman"/>
          <w:sz w:val="24"/>
          <w:szCs w:val="24"/>
        </w:rPr>
        <w:t xml:space="preserve">z dnia 16 kwietnia </w:t>
      </w:r>
      <w:r w:rsidR="00523904">
        <w:rPr>
          <w:rFonts w:ascii="Times New Roman" w:hAnsi="Times New Roman"/>
          <w:sz w:val="24"/>
          <w:szCs w:val="24"/>
        </w:rPr>
        <w:br/>
      </w:r>
      <w:r w:rsidR="00523904" w:rsidRPr="00523904">
        <w:rPr>
          <w:rFonts w:ascii="Times New Roman" w:hAnsi="Times New Roman"/>
          <w:sz w:val="24"/>
          <w:szCs w:val="24"/>
        </w:rPr>
        <w:t xml:space="preserve">1993 r. </w:t>
      </w:r>
      <w:r w:rsidR="00CC0CB5" w:rsidRPr="00A43CA6">
        <w:rPr>
          <w:rFonts w:ascii="Times New Roman" w:hAnsi="Times New Roman"/>
          <w:sz w:val="24"/>
          <w:szCs w:val="24"/>
        </w:rPr>
        <w:t>o</w:t>
      </w:r>
      <w:r w:rsidRPr="00A43CA6">
        <w:rPr>
          <w:rFonts w:ascii="Times New Roman" w:hAnsi="Times New Roman"/>
          <w:sz w:val="24"/>
          <w:szCs w:val="24"/>
        </w:rPr>
        <w:t xml:space="preserve"> zwalczaniu nieuczciwej konkurencji oraz w </w:t>
      </w:r>
      <w:r w:rsidR="00523904">
        <w:rPr>
          <w:rFonts w:ascii="Times New Roman" w:hAnsi="Times New Roman"/>
          <w:sz w:val="24"/>
          <w:szCs w:val="24"/>
        </w:rPr>
        <w:t>Kodeksie</w:t>
      </w:r>
      <w:r w:rsidRPr="00A43CA6">
        <w:rPr>
          <w:rFonts w:ascii="Times New Roman" w:hAnsi="Times New Roman"/>
          <w:sz w:val="24"/>
          <w:szCs w:val="24"/>
        </w:rPr>
        <w:t xml:space="preserve"> karny</w:t>
      </w:r>
      <w:r w:rsidR="00523904">
        <w:rPr>
          <w:rFonts w:ascii="Times New Roman" w:hAnsi="Times New Roman"/>
          <w:sz w:val="24"/>
          <w:szCs w:val="24"/>
        </w:rPr>
        <w:t>m</w:t>
      </w:r>
      <w:r w:rsidRPr="00A43CA6">
        <w:rPr>
          <w:rFonts w:ascii="Times New Roman" w:hAnsi="Times New Roman"/>
          <w:i/>
          <w:sz w:val="24"/>
          <w:szCs w:val="24"/>
        </w:rPr>
        <w:t>.</w:t>
      </w:r>
    </w:p>
    <w:p w14:paraId="76C1B4E2" w14:textId="77777777" w:rsidR="007F5358" w:rsidRPr="00A43CA6" w:rsidRDefault="00523904" w:rsidP="00856FCB">
      <w:pPr>
        <w:numPr>
          <w:ilvl w:val="0"/>
          <w:numId w:val="6"/>
        </w:numPr>
        <w:tabs>
          <w:tab w:val="left" w:pos="-1985"/>
        </w:tabs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iCs/>
          <w:sz w:val="24"/>
          <w:szCs w:val="24"/>
          <w:lang w:val="cs-CZ"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Wszelkie s</w:t>
      </w:r>
      <w:r w:rsidR="007F5358" w:rsidRPr="00A43CA6">
        <w:rPr>
          <w:rFonts w:ascii="Times New Roman" w:eastAsia="Times New Roman" w:hAnsi="Times New Roman"/>
          <w:iCs/>
          <w:sz w:val="24"/>
          <w:szCs w:val="24"/>
          <w:lang w:eastAsia="pl-PL"/>
        </w:rPr>
        <w:t>pory powstałe na tle niniejszej Umowy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7F5358" w:rsidRPr="00A43CA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będą rozstrzygane </w:t>
      </w:r>
      <w:r w:rsidR="00EF6112" w:rsidRPr="00A43CA6">
        <w:rPr>
          <w:rFonts w:ascii="Times New Roman" w:eastAsia="Times New Roman" w:hAnsi="Times New Roman"/>
          <w:iCs/>
          <w:sz w:val="24"/>
          <w:szCs w:val="24"/>
          <w:lang w:eastAsia="pl-PL"/>
        </w:rPr>
        <w:t>przez</w:t>
      </w:r>
      <w:r w:rsidR="007F5358" w:rsidRPr="00A43CA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sąd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powszechny </w:t>
      </w:r>
      <w:r w:rsidR="007F5358" w:rsidRPr="00A43CA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właściwy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według miejsca siedziby</w:t>
      </w:r>
      <w:r w:rsidR="007F5358" w:rsidRPr="00A43CA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D00A98" w:rsidRPr="00A43CA6">
        <w:rPr>
          <w:rFonts w:ascii="Times New Roman" w:eastAsia="Times New Roman" w:hAnsi="Times New Roman"/>
          <w:iCs/>
          <w:sz w:val="24"/>
          <w:szCs w:val="24"/>
          <w:lang w:eastAsia="pl-PL"/>
        </w:rPr>
        <w:t>Ujawniającego</w:t>
      </w:r>
      <w:r w:rsidR="007F5358" w:rsidRPr="00A43CA6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</w:p>
    <w:p w14:paraId="004526A9" w14:textId="77777777" w:rsidR="007F5358" w:rsidRPr="00A43CA6" w:rsidRDefault="005319BD" w:rsidP="00856FCB">
      <w:pPr>
        <w:numPr>
          <w:ilvl w:val="0"/>
          <w:numId w:val="6"/>
        </w:numPr>
        <w:tabs>
          <w:tab w:val="left" w:pos="-1985"/>
        </w:tabs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val="cs-CZ" w:eastAsia="pl-PL"/>
        </w:rPr>
      </w:pPr>
      <w:r w:rsidRPr="00A43CA6">
        <w:rPr>
          <w:rFonts w:ascii="Times New Roman" w:eastAsia="Times New Roman" w:hAnsi="Times New Roman"/>
          <w:iCs/>
          <w:color w:val="000000"/>
          <w:sz w:val="24"/>
          <w:szCs w:val="24"/>
          <w:lang w:val="cs-CZ" w:eastAsia="pl-PL"/>
        </w:rPr>
        <w:t>Z</w:t>
      </w:r>
      <w:r w:rsidR="007F5358" w:rsidRPr="00A43CA6">
        <w:rPr>
          <w:rFonts w:ascii="Times New Roman" w:eastAsia="Times New Roman" w:hAnsi="Times New Roman"/>
          <w:iCs/>
          <w:color w:val="000000"/>
          <w:sz w:val="24"/>
          <w:szCs w:val="24"/>
          <w:lang w:val="cs-CZ" w:eastAsia="pl-PL"/>
        </w:rPr>
        <w:t>miany i uzupełnienia niniejszej Umowy wymagają formy pisemnej pod rygorem nieważności.</w:t>
      </w:r>
    </w:p>
    <w:p w14:paraId="77E8CBE0" w14:textId="77777777" w:rsidR="007F5358" w:rsidRPr="00A43CA6" w:rsidRDefault="007F5358" w:rsidP="00856FCB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>Umowa została sporządzon</w:t>
      </w:r>
      <w:r w:rsidR="004E6914" w:rsidRPr="00A43CA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A43CA6">
        <w:rPr>
          <w:rFonts w:ascii="Times New Roman" w:eastAsia="Times New Roman" w:hAnsi="Times New Roman"/>
          <w:sz w:val="24"/>
          <w:szCs w:val="24"/>
          <w:lang w:eastAsia="pl-PL"/>
        </w:rPr>
        <w:t xml:space="preserve"> w dwóch jednobrzmiących egzemplarzach, po jednym dla każdej ze Stron.</w:t>
      </w:r>
    </w:p>
    <w:p w14:paraId="38E25034" w14:textId="77777777" w:rsidR="007F5358" w:rsidRPr="00A43CA6" w:rsidRDefault="007F5358" w:rsidP="00856FCB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2BBE78" w14:textId="77777777" w:rsidR="007F5358" w:rsidRPr="00A43CA6" w:rsidRDefault="007F5358" w:rsidP="00856FCB">
      <w:pPr>
        <w:spacing w:line="276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36EACA" w14:textId="77777777" w:rsidR="00910CF0" w:rsidRPr="00A43CA6" w:rsidRDefault="00523904" w:rsidP="00523904">
      <w:pPr>
        <w:spacing w:line="276" w:lineRule="auto"/>
        <w:ind w:firstLine="34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0A4561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Ujawniając</w:t>
      </w:r>
      <w:r w:rsidR="00C762D1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="007F5358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F5358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7F5358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7F5358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7F5358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7F5358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</w:t>
      </w:r>
      <w:r w:rsidR="004E6914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="00EF6112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obowiązan</w:t>
      </w:r>
      <w:r w:rsidR="004E6914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="007F5358" w:rsidRPr="00A43CA6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3FDA487C" w14:textId="77777777" w:rsidR="005C150E" w:rsidRPr="00A43CA6" w:rsidRDefault="00523904" w:rsidP="00856FCB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41B95B0" w14:textId="77777777" w:rsidR="00523904" w:rsidRDefault="00523904" w:rsidP="00523904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4A5635" w14:textId="77777777" w:rsidR="005C150E" w:rsidRPr="00A43CA6" w:rsidRDefault="00523904" w:rsidP="00523904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_____________________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______________________</w:t>
      </w:r>
    </w:p>
    <w:sectPr w:rsidR="005C150E" w:rsidRPr="00A43CA6" w:rsidSect="00367D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7" w:bottom="1417" w:left="1417" w:header="708" w:footer="23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hitePress" w:date="2021-10-19T11:03:00Z" w:initials="WP">
    <w:p w14:paraId="3BD9FDDB" w14:textId="77777777" w:rsidR="00A43CA6" w:rsidRDefault="00A43CA6">
      <w:pPr>
        <w:pStyle w:val="Tekstkomentarza"/>
      </w:pPr>
      <w:r>
        <w:rPr>
          <w:rStyle w:val="Odwoaniedokomentarza"/>
        </w:rPr>
        <w:annotationRef/>
      </w:r>
      <w:r>
        <w:t>Do dostosowania w zależności od przypadku.</w:t>
      </w:r>
    </w:p>
  </w:comment>
  <w:comment w:id="1" w:author="WhitePress" w:date="2021-10-19T11:26:00Z" w:initials="WP">
    <w:p w14:paraId="34EC82CA" w14:textId="77777777" w:rsidR="00523904" w:rsidRDefault="00523904">
      <w:pPr>
        <w:pStyle w:val="Tekstkomentarza"/>
      </w:pPr>
      <w:r>
        <w:rPr>
          <w:rStyle w:val="Odwoaniedokomentarza"/>
        </w:rPr>
        <w:annotationRef/>
      </w:r>
      <w:r>
        <w:t>jw.</w:t>
      </w:r>
    </w:p>
  </w:comment>
  <w:comment w:id="2" w:author="WhitePress" w:date="2021-10-19T11:26:00Z" w:initials="WP">
    <w:p w14:paraId="70625D1E" w14:textId="77777777" w:rsidR="00523904" w:rsidRDefault="00523904">
      <w:pPr>
        <w:pStyle w:val="Tekstkomentarza"/>
      </w:pPr>
      <w:r>
        <w:rPr>
          <w:rStyle w:val="Odwoaniedokomentarza"/>
        </w:rPr>
        <w:annotationRef/>
      </w:r>
      <w:r>
        <w:t>jw.</w:t>
      </w:r>
    </w:p>
  </w:comment>
  <w:comment w:id="3" w:author="WhitePress" w:date="2021-10-19T11:27:00Z" w:initials="WP">
    <w:p w14:paraId="089B2AA8" w14:textId="77777777" w:rsidR="00523904" w:rsidRDefault="00523904">
      <w:pPr>
        <w:pStyle w:val="Tekstkomentarza"/>
      </w:pPr>
      <w:r>
        <w:rPr>
          <w:rStyle w:val="Odwoaniedokomentarza"/>
        </w:rPr>
        <w:annotationRef/>
      </w:r>
      <w:r>
        <w:t>Do dostosowania.</w:t>
      </w:r>
    </w:p>
  </w:comment>
  <w:comment w:id="4" w:author="WhitePress" w:date="2021-10-19T11:27:00Z" w:initials="WP">
    <w:p w14:paraId="43C03218" w14:textId="77777777" w:rsidR="00523904" w:rsidRDefault="00523904">
      <w:pPr>
        <w:pStyle w:val="Tekstkomentarza"/>
      </w:pPr>
      <w:r>
        <w:rPr>
          <w:rStyle w:val="Odwoaniedokomentarza"/>
        </w:rPr>
        <w:annotationRef/>
      </w:r>
      <w:r>
        <w:t>jw.</w:t>
      </w:r>
    </w:p>
  </w:comment>
  <w:comment w:id="5" w:author="WhitePress" w:date="2021-10-19T11:28:00Z" w:initials="WP">
    <w:p w14:paraId="3F4E8C00" w14:textId="77777777" w:rsidR="00523904" w:rsidRDefault="00523904">
      <w:pPr>
        <w:pStyle w:val="Tekstkomentarza"/>
      </w:pPr>
      <w:r>
        <w:rPr>
          <w:rStyle w:val="Odwoaniedokomentarza"/>
        </w:rPr>
        <w:annotationRef/>
      </w:r>
      <w:r>
        <w:t>jw.</w:t>
      </w:r>
    </w:p>
  </w:comment>
  <w:comment w:id="6" w:author="WhitePress" w:date="2021-10-19T11:28:00Z" w:initials="WP">
    <w:p w14:paraId="435DA834" w14:textId="77777777" w:rsidR="00523904" w:rsidRDefault="00523904">
      <w:pPr>
        <w:pStyle w:val="Tekstkomentarza"/>
      </w:pPr>
      <w:r>
        <w:rPr>
          <w:rStyle w:val="Odwoaniedokomentarza"/>
        </w:rPr>
        <w:annotationRef/>
      </w:r>
      <w:r>
        <w:t>Do dostosowania. Kara umowna powinna być wyrażona kwotowo lub poprzez przedstawienie jasnych kryteriów jej wyliczenia.</w:t>
      </w:r>
    </w:p>
  </w:comment>
  <w:comment w:id="7" w:author="WhitePress" w:date="2021-10-19T11:29:00Z" w:initials="WP">
    <w:p w14:paraId="7B0AA250" w14:textId="77777777" w:rsidR="00523904" w:rsidRDefault="00523904">
      <w:pPr>
        <w:pStyle w:val="Tekstkomentarza"/>
      </w:pPr>
      <w:r>
        <w:rPr>
          <w:rStyle w:val="Odwoaniedokomentarza"/>
        </w:rPr>
        <w:annotationRef/>
      </w:r>
      <w:r>
        <w:t>Rekomendacja: 5 lat. Może być to inny okres czasu, w zależności od woli Stron.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D9FDDB" w15:done="0"/>
  <w15:commentEx w15:paraId="34EC82CA" w15:done="0"/>
  <w15:commentEx w15:paraId="70625D1E" w15:done="0"/>
  <w15:commentEx w15:paraId="089B2AA8" w15:done="0"/>
  <w15:commentEx w15:paraId="43C03218" w15:done="0"/>
  <w15:commentEx w15:paraId="3F4E8C00" w15:done="0"/>
  <w15:commentEx w15:paraId="435DA834" w15:done="0"/>
  <w15:commentEx w15:paraId="7B0AA2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2482" w16cex:dateUtc="2021-10-19T09:03:00Z"/>
  <w16cex:commentExtensible w16cex:durableId="251929D5" w16cex:dateUtc="2021-10-19T09:26:00Z"/>
  <w16cex:commentExtensible w16cex:durableId="251929E0" w16cex:dateUtc="2021-10-19T09:26:00Z"/>
  <w16cex:commentExtensible w16cex:durableId="25192A04" w16cex:dateUtc="2021-10-19T09:27:00Z"/>
  <w16cex:commentExtensible w16cex:durableId="25192A3B" w16cex:dateUtc="2021-10-19T09:27:00Z"/>
  <w16cex:commentExtensible w16cex:durableId="25192A45" w16cex:dateUtc="2021-10-19T09:28:00Z"/>
  <w16cex:commentExtensible w16cex:durableId="25192A50" w16cex:dateUtc="2021-10-19T09:28:00Z"/>
  <w16cex:commentExtensible w16cex:durableId="25192A80" w16cex:dateUtc="2021-10-19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9FDDB" w16cid:durableId="25192482"/>
  <w16cid:commentId w16cid:paraId="34EC82CA" w16cid:durableId="251929D5"/>
  <w16cid:commentId w16cid:paraId="70625D1E" w16cid:durableId="251929E0"/>
  <w16cid:commentId w16cid:paraId="089B2AA8" w16cid:durableId="25192A04"/>
  <w16cid:commentId w16cid:paraId="43C03218" w16cid:durableId="25192A3B"/>
  <w16cid:commentId w16cid:paraId="3F4E8C00" w16cid:durableId="25192A45"/>
  <w16cid:commentId w16cid:paraId="435DA834" w16cid:durableId="25192A50"/>
  <w16cid:commentId w16cid:paraId="7B0AA250" w16cid:durableId="25192A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CE89" w14:textId="77777777" w:rsidR="001A53B0" w:rsidRDefault="001A53B0" w:rsidP="00DB7460">
      <w:pPr>
        <w:spacing w:line="240" w:lineRule="auto"/>
      </w:pPr>
      <w:r>
        <w:separator/>
      </w:r>
    </w:p>
  </w:endnote>
  <w:endnote w:type="continuationSeparator" w:id="0">
    <w:p w14:paraId="28DA7E59" w14:textId="77777777" w:rsidR="001A53B0" w:rsidRDefault="001A53B0" w:rsidP="00DB7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7677" w14:textId="77777777" w:rsidR="00367D77" w:rsidRDefault="00367D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2229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7B9FAC" w14:textId="70D5A049" w:rsidR="00367D77" w:rsidRDefault="001A53B0" w:rsidP="00367D77">
            <w:pPr>
              <w:pStyle w:val="Stopka"/>
            </w:pPr>
          </w:p>
        </w:sdtContent>
      </w:sdt>
    </w:sdtContent>
  </w:sdt>
  <w:p w14:paraId="43A92FB3" w14:textId="77777777" w:rsidR="00367D77" w:rsidRPr="006B534D" w:rsidRDefault="00367D77" w:rsidP="00367D77">
    <w:pPr>
      <w:pStyle w:val="Stopka"/>
      <w:rPr>
        <w:b/>
        <w:bCs/>
        <w:lang w:val="en-US"/>
      </w:rPr>
    </w:pPr>
    <w:r w:rsidRPr="00DF488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0991254D" wp14:editId="2050AA2E">
          <wp:simplePos x="0" y="0"/>
          <wp:positionH relativeFrom="margin">
            <wp:posOffset>4590415</wp:posOffset>
          </wp:positionH>
          <wp:positionV relativeFrom="paragraph">
            <wp:posOffset>152197</wp:posOffset>
          </wp:positionV>
          <wp:extent cx="1169035" cy="217805"/>
          <wp:effectExtent l="0" t="0" r="0" b="0"/>
          <wp:wrapNone/>
          <wp:docPr id="4" name="Obraz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534D">
      <w:rPr>
        <w:b/>
        <w:bCs/>
        <w:lang w:val="en-US"/>
      </w:rPr>
      <w:t>WhitePress sp. z o.o.</w:t>
    </w:r>
  </w:p>
  <w:p w14:paraId="4C97B1EE" w14:textId="77777777" w:rsidR="00367D77" w:rsidRPr="00DF4888" w:rsidRDefault="00367D77" w:rsidP="00367D77">
    <w:pPr>
      <w:pStyle w:val="Stopka"/>
      <w:rPr>
        <w:sz w:val="18"/>
        <w:szCs w:val="18"/>
      </w:rPr>
    </w:pPr>
    <w:r w:rsidRPr="00DF4888">
      <w:rPr>
        <w:sz w:val="18"/>
        <w:szCs w:val="18"/>
      </w:rPr>
      <w:t>43-300 Bielsko-Biała</w:t>
    </w:r>
  </w:p>
  <w:p w14:paraId="7291D15F" w14:textId="77777777" w:rsidR="00367D77" w:rsidRPr="00DF4888" w:rsidRDefault="00367D77" w:rsidP="00367D77">
    <w:pPr>
      <w:pStyle w:val="Stopka"/>
      <w:rPr>
        <w:sz w:val="18"/>
        <w:szCs w:val="18"/>
      </w:rPr>
    </w:pPr>
    <w:r w:rsidRPr="00DF4888">
      <w:rPr>
        <w:sz w:val="18"/>
        <w:szCs w:val="18"/>
      </w:rPr>
      <w:t>ul. Legionów 26/28</w:t>
    </w:r>
  </w:p>
  <w:p w14:paraId="5F1A2883" w14:textId="77777777" w:rsidR="00367D77" w:rsidRDefault="00367D77" w:rsidP="00367D77">
    <w:pPr>
      <w:pStyle w:val="Stopka"/>
    </w:pPr>
  </w:p>
  <w:p w14:paraId="400CF9B2" w14:textId="77777777" w:rsidR="00F03831" w:rsidRPr="00DB7460" w:rsidRDefault="00F03831">
    <w:pPr>
      <w:pStyle w:val="Stopka"/>
      <w:jc w:val="center"/>
      <w:rPr>
        <w:rFonts w:ascii="Verdana" w:hAnsi="Verdana"/>
        <w:sz w:val="16"/>
        <w:szCs w:val="16"/>
      </w:rPr>
    </w:pPr>
    <w:r w:rsidRPr="00DB7460">
      <w:rPr>
        <w:rFonts w:ascii="Verdana" w:hAnsi="Verdana"/>
        <w:sz w:val="16"/>
        <w:szCs w:val="16"/>
      </w:rPr>
      <w:t xml:space="preserve">Strona </w:t>
    </w:r>
    <w:r w:rsidRPr="00DB7460">
      <w:rPr>
        <w:rFonts w:ascii="Verdana" w:hAnsi="Verdana"/>
        <w:b/>
        <w:bCs/>
        <w:sz w:val="16"/>
        <w:szCs w:val="16"/>
      </w:rPr>
      <w:fldChar w:fldCharType="begin"/>
    </w:r>
    <w:r w:rsidRPr="00DB7460">
      <w:rPr>
        <w:rFonts w:ascii="Verdana" w:hAnsi="Verdana"/>
        <w:b/>
        <w:bCs/>
        <w:sz w:val="16"/>
        <w:szCs w:val="16"/>
      </w:rPr>
      <w:instrText>PAGE</w:instrText>
    </w:r>
    <w:r w:rsidRPr="00DB7460">
      <w:rPr>
        <w:rFonts w:ascii="Verdana" w:hAnsi="Verdana"/>
        <w:b/>
        <w:bCs/>
        <w:sz w:val="16"/>
        <w:szCs w:val="16"/>
      </w:rPr>
      <w:fldChar w:fldCharType="separate"/>
    </w:r>
    <w:r w:rsidR="008E59A7">
      <w:rPr>
        <w:rFonts w:ascii="Verdana" w:hAnsi="Verdana"/>
        <w:b/>
        <w:bCs/>
        <w:noProof/>
        <w:sz w:val="16"/>
        <w:szCs w:val="16"/>
      </w:rPr>
      <w:t>2</w:t>
    </w:r>
    <w:r w:rsidRPr="00DB7460">
      <w:rPr>
        <w:rFonts w:ascii="Verdana" w:hAnsi="Verdana"/>
        <w:b/>
        <w:bCs/>
        <w:sz w:val="16"/>
        <w:szCs w:val="16"/>
      </w:rPr>
      <w:fldChar w:fldCharType="end"/>
    </w:r>
    <w:r w:rsidRPr="00DB7460">
      <w:rPr>
        <w:rFonts w:ascii="Verdana" w:hAnsi="Verdana"/>
        <w:sz w:val="16"/>
        <w:szCs w:val="16"/>
      </w:rPr>
      <w:t xml:space="preserve"> z </w:t>
    </w:r>
    <w:r w:rsidRPr="00DB7460">
      <w:rPr>
        <w:rFonts w:ascii="Verdana" w:hAnsi="Verdana"/>
        <w:b/>
        <w:bCs/>
        <w:sz w:val="16"/>
        <w:szCs w:val="16"/>
      </w:rPr>
      <w:fldChar w:fldCharType="begin"/>
    </w:r>
    <w:r w:rsidRPr="00DB7460">
      <w:rPr>
        <w:rFonts w:ascii="Verdana" w:hAnsi="Verdana"/>
        <w:b/>
        <w:bCs/>
        <w:sz w:val="16"/>
        <w:szCs w:val="16"/>
      </w:rPr>
      <w:instrText>NUMPAGES</w:instrText>
    </w:r>
    <w:r w:rsidRPr="00DB7460">
      <w:rPr>
        <w:rFonts w:ascii="Verdana" w:hAnsi="Verdana"/>
        <w:b/>
        <w:bCs/>
        <w:sz w:val="16"/>
        <w:szCs w:val="16"/>
      </w:rPr>
      <w:fldChar w:fldCharType="separate"/>
    </w:r>
    <w:r w:rsidR="008E59A7">
      <w:rPr>
        <w:rFonts w:ascii="Verdana" w:hAnsi="Verdana"/>
        <w:b/>
        <w:bCs/>
        <w:noProof/>
        <w:sz w:val="16"/>
        <w:szCs w:val="16"/>
      </w:rPr>
      <w:t>2</w:t>
    </w:r>
    <w:r w:rsidRPr="00DB7460">
      <w:rPr>
        <w:rFonts w:ascii="Verdana" w:hAnsi="Verdana"/>
        <w:b/>
        <w:bCs/>
        <w:sz w:val="16"/>
        <w:szCs w:val="16"/>
      </w:rPr>
      <w:fldChar w:fldCharType="end"/>
    </w:r>
  </w:p>
  <w:p w14:paraId="4CD3FAC1" w14:textId="77777777" w:rsidR="00F03831" w:rsidRDefault="00F03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FB13" w14:textId="77777777" w:rsidR="00367D77" w:rsidRDefault="00367D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3C85" w14:textId="77777777" w:rsidR="001A53B0" w:rsidRDefault="001A53B0" w:rsidP="00DB7460">
      <w:pPr>
        <w:spacing w:line="240" w:lineRule="auto"/>
      </w:pPr>
      <w:r>
        <w:separator/>
      </w:r>
    </w:p>
  </w:footnote>
  <w:footnote w:type="continuationSeparator" w:id="0">
    <w:p w14:paraId="0B329F96" w14:textId="77777777" w:rsidR="001A53B0" w:rsidRDefault="001A53B0" w:rsidP="00DB7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5358" w14:textId="77777777" w:rsidR="00367D77" w:rsidRDefault="00367D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52FC" w14:textId="618721BA" w:rsidR="008B7488" w:rsidRDefault="008B748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25C686" wp14:editId="649DD96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1428" cy="1220569"/>
          <wp:effectExtent l="0" t="0" r="1905" b="0"/>
          <wp:wrapNone/>
          <wp:docPr id="3" name="Obraz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1428" cy="1220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9D07" w14:textId="77777777" w:rsidR="00367D77" w:rsidRDefault="00367D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3A9"/>
    <w:multiLevelType w:val="hybridMultilevel"/>
    <w:tmpl w:val="721E5BBC"/>
    <w:lvl w:ilvl="0" w:tplc="AB905F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9D7"/>
    <w:multiLevelType w:val="hybridMultilevel"/>
    <w:tmpl w:val="79D8ED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6929"/>
    <w:multiLevelType w:val="hybridMultilevel"/>
    <w:tmpl w:val="26781A40"/>
    <w:lvl w:ilvl="0" w:tplc="07B88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E15"/>
    <w:multiLevelType w:val="hybridMultilevel"/>
    <w:tmpl w:val="75DCD8C0"/>
    <w:lvl w:ilvl="0" w:tplc="3C143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0B65"/>
    <w:multiLevelType w:val="hybridMultilevel"/>
    <w:tmpl w:val="AEE2C116"/>
    <w:lvl w:ilvl="0" w:tplc="9C54C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52BE7"/>
    <w:multiLevelType w:val="hybridMultilevel"/>
    <w:tmpl w:val="1F66C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E36DD"/>
    <w:multiLevelType w:val="hybridMultilevel"/>
    <w:tmpl w:val="1A4C2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20031"/>
    <w:multiLevelType w:val="hybridMultilevel"/>
    <w:tmpl w:val="0AD28B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926E4E"/>
    <w:multiLevelType w:val="hybridMultilevel"/>
    <w:tmpl w:val="DE7AAC80"/>
    <w:lvl w:ilvl="0" w:tplc="6A70DDC6">
      <w:start w:val="1"/>
      <w:numFmt w:val="decimal"/>
      <w:lvlText w:val="§ %1."/>
      <w:lvlJc w:val="right"/>
      <w:pPr>
        <w:tabs>
          <w:tab w:val="num" w:pos="720"/>
        </w:tabs>
        <w:ind w:left="720" w:hanging="18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6E6ADC"/>
    <w:multiLevelType w:val="hybridMultilevel"/>
    <w:tmpl w:val="99EEAEF6"/>
    <w:lvl w:ilvl="0" w:tplc="9C54C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91A10"/>
    <w:multiLevelType w:val="hybridMultilevel"/>
    <w:tmpl w:val="F958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E61EA"/>
    <w:multiLevelType w:val="hybridMultilevel"/>
    <w:tmpl w:val="419C6632"/>
    <w:lvl w:ilvl="0" w:tplc="1AE07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5579D"/>
    <w:multiLevelType w:val="hybridMultilevel"/>
    <w:tmpl w:val="D3364666"/>
    <w:lvl w:ilvl="0" w:tplc="80BC29A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3F5F6585"/>
    <w:multiLevelType w:val="hybridMultilevel"/>
    <w:tmpl w:val="652C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6F8B"/>
    <w:multiLevelType w:val="hybridMultilevel"/>
    <w:tmpl w:val="DF402D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BB7F14"/>
    <w:multiLevelType w:val="hybridMultilevel"/>
    <w:tmpl w:val="1F66C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BE626B"/>
    <w:multiLevelType w:val="hybridMultilevel"/>
    <w:tmpl w:val="03367F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60A2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584AE3"/>
    <w:multiLevelType w:val="hybridMultilevel"/>
    <w:tmpl w:val="5DCA8814"/>
    <w:lvl w:ilvl="0" w:tplc="07B88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C2DD8"/>
    <w:multiLevelType w:val="hybridMultilevel"/>
    <w:tmpl w:val="652C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61ED7"/>
    <w:multiLevelType w:val="multilevel"/>
    <w:tmpl w:val="C5A26BA2"/>
    <w:styleLink w:val="WWNum2"/>
    <w:lvl w:ilvl="0">
      <w:start w:val="2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72515C69"/>
    <w:multiLevelType w:val="hybridMultilevel"/>
    <w:tmpl w:val="8CECB226"/>
    <w:lvl w:ilvl="0" w:tplc="6A70DDC6">
      <w:start w:val="1"/>
      <w:numFmt w:val="decimal"/>
      <w:lvlText w:val="§ %1."/>
      <w:lvlJc w:val="right"/>
      <w:pPr>
        <w:tabs>
          <w:tab w:val="num" w:pos="720"/>
        </w:tabs>
        <w:ind w:left="720" w:hanging="18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457B29"/>
    <w:multiLevelType w:val="hybridMultilevel"/>
    <w:tmpl w:val="5DCA8E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81833"/>
    <w:multiLevelType w:val="hybridMultilevel"/>
    <w:tmpl w:val="D0F4D3C2"/>
    <w:lvl w:ilvl="0" w:tplc="30E072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D62D32"/>
    <w:multiLevelType w:val="hybridMultilevel"/>
    <w:tmpl w:val="652C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35D0E"/>
    <w:multiLevelType w:val="hybridMultilevel"/>
    <w:tmpl w:val="E95631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9A27C32"/>
    <w:multiLevelType w:val="multilevel"/>
    <w:tmpl w:val="0972B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264738"/>
    <w:multiLevelType w:val="hybridMultilevel"/>
    <w:tmpl w:val="DEE482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FBC26BF"/>
    <w:multiLevelType w:val="hybridMultilevel"/>
    <w:tmpl w:val="5B122604"/>
    <w:lvl w:ilvl="0" w:tplc="A3EAC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8"/>
  </w:num>
  <w:num w:numId="9">
    <w:abstractNumId w:val="0"/>
  </w:num>
  <w:num w:numId="10">
    <w:abstractNumId w:val="25"/>
  </w:num>
  <w:num w:numId="11">
    <w:abstractNumId w:val="2"/>
  </w:num>
  <w:num w:numId="12">
    <w:abstractNumId w:val="20"/>
  </w:num>
  <w:num w:numId="13">
    <w:abstractNumId w:val="26"/>
  </w:num>
  <w:num w:numId="14">
    <w:abstractNumId w:val="18"/>
  </w:num>
  <w:num w:numId="15">
    <w:abstractNumId w:val="27"/>
  </w:num>
  <w:num w:numId="16">
    <w:abstractNumId w:val="21"/>
  </w:num>
  <w:num w:numId="17">
    <w:abstractNumId w:val="24"/>
  </w:num>
  <w:num w:numId="18">
    <w:abstractNumId w:val="19"/>
  </w:num>
  <w:num w:numId="19">
    <w:abstractNumId w:val="17"/>
  </w:num>
  <w:num w:numId="20">
    <w:abstractNumId w:val="10"/>
  </w:num>
  <w:num w:numId="21">
    <w:abstractNumId w:val="3"/>
  </w:num>
  <w:num w:numId="22">
    <w:abstractNumId w:val="7"/>
  </w:num>
  <w:num w:numId="23">
    <w:abstractNumId w:val="4"/>
  </w:num>
  <w:num w:numId="24">
    <w:abstractNumId w:val="1"/>
  </w:num>
  <w:num w:numId="25">
    <w:abstractNumId w:val="9"/>
  </w:num>
  <w:num w:numId="26">
    <w:abstractNumId w:val="6"/>
  </w:num>
  <w:num w:numId="27">
    <w:abstractNumId w:val="14"/>
  </w:num>
  <w:num w:numId="28">
    <w:abstractNumId w:val="15"/>
  </w:num>
  <w:num w:numId="29">
    <w:abstractNumId w:val="12"/>
  </w:num>
  <w:num w:numId="30">
    <w:abstractNumId w:val="5"/>
  </w:num>
  <w:num w:numId="31">
    <w:abstractNumId w:val="22"/>
  </w:num>
  <w:num w:numId="3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hitePress">
    <w15:presenceInfo w15:providerId="None" w15:userId="WhitePre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58"/>
    <w:rsid w:val="00004874"/>
    <w:rsid w:val="00027EAD"/>
    <w:rsid w:val="00051E2D"/>
    <w:rsid w:val="00094191"/>
    <w:rsid w:val="000A4561"/>
    <w:rsid w:val="000A7D4D"/>
    <w:rsid w:val="000C033E"/>
    <w:rsid w:val="000C7AC1"/>
    <w:rsid w:val="0011377D"/>
    <w:rsid w:val="00115238"/>
    <w:rsid w:val="00125BBC"/>
    <w:rsid w:val="00157D52"/>
    <w:rsid w:val="0016452C"/>
    <w:rsid w:val="00170854"/>
    <w:rsid w:val="001A53B0"/>
    <w:rsid w:val="001B3162"/>
    <w:rsid w:val="001E2923"/>
    <w:rsid w:val="0020531F"/>
    <w:rsid w:val="00212736"/>
    <w:rsid w:val="00235BE0"/>
    <w:rsid w:val="002772CB"/>
    <w:rsid w:val="00277FBE"/>
    <w:rsid w:val="00282A0C"/>
    <w:rsid w:val="002B68C9"/>
    <w:rsid w:val="002C212D"/>
    <w:rsid w:val="002C2EDF"/>
    <w:rsid w:val="002E58CF"/>
    <w:rsid w:val="002F5FEB"/>
    <w:rsid w:val="00301A7C"/>
    <w:rsid w:val="00301F19"/>
    <w:rsid w:val="003420CA"/>
    <w:rsid w:val="00357025"/>
    <w:rsid w:val="003643C2"/>
    <w:rsid w:val="00367D77"/>
    <w:rsid w:val="00370889"/>
    <w:rsid w:val="003A0DA0"/>
    <w:rsid w:val="003B0265"/>
    <w:rsid w:val="003D30FD"/>
    <w:rsid w:val="003D5411"/>
    <w:rsid w:val="00440B04"/>
    <w:rsid w:val="0045632F"/>
    <w:rsid w:val="00465B0A"/>
    <w:rsid w:val="004753B5"/>
    <w:rsid w:val="00495213"/>
    <w:rsid w:val="004E6914"/>
    <w:rsid w:val="00517376"/>
    <w:rsid w:val="00523904"/>
    <w:rsid w:val="005319BD"/>
    <w:rsid w:val="005424E6"/>
    <w:rsid w:val="0055659B"/>
    <w:rsid w:val="00596E09"/>
    <w:rsid w:val="005B2368"/>
    <w:rsid w:val="005B6210"/>
    <w:rsid w:val="005C150E"/>
    <w:rsid w:val="005D62C9"/>
    <w:rsid w:val="005E1EEF"/>
    <w:rsid w:val="00603796"/>
    <w:rsid w:val="006519DA"/>
    <w:rsid w:val="006656CC"/>
    <w:rsid w:val="00682A7B"/>
    <w:rsid w:val="006B4990"/>
    <w:rsid w:val="006B534D"/>
    <w:rsid w:val="006C7259"/>
    <w:rsid w:val="006E5C70"/>
    <w:rsid w:val="006F2D57"/>
    <w:rsid w:val="006F59B1"/>
    <w:rsid w:val="00733094"/>
    <w:rsid w:val="007448E1"/>
    <w:rsid w:val="00776FF8"/>
    <w:rsid w:val="007B3E73"/>
    <w:rsid w:val="007F5358"/>
    <w:rsid w:val="008063F9"/>
    <w:rsid w:val="00811CEF"/>
    <w:rsid w:val="00811ED2"/>
    <w:rsid w:val="008160D6"/>
    <w:rsid w:val="00821768"/>
    <w:rsid w:val="00833477"/>
    <w:rsid w:val="00856AE9"/>
    <w:rsid w:val="00856FCB"/>
    <w:rsid w:val="00891E04"/>
    <w:rsid w:val="008B0CCE"/>
    <w:rsid w:val="008B7488"/>
    <w:rsid w:val="008E3717"/>
    <w:rsid w:val="008E59A7"/>
    <w:rsid w:val="008E786D"/>
    <w:rsid w:val="008F7B6F"/>
    <w:rsid w:val="00905326"/>
    <w:rsid w:val="00910CF0"/>
    <w:rsid w:val="00916444"/>
    <w:rsid w:val="00926642"/>
    <w:rsid w:val="009A22FD"/>
    <w:rsid w:val="009C1F13"/>
    <w:rsid w:val="00A11A35"/>
    <w:rsid w:val="00A133CB"/>
    <w:rsid w:val="00A20AF0"/>
    <w:rsid w:val="00A35071"/>
    <w:rsid w:val="00A43CA6"/>
    <w:rsid w:val="00A61E73"/>
    <w:rsid w:val="00A9382D"/>
    <w:rsid w:val="00A96724"/>
    <w:rsid w:val="00AB7EE1"/>
    <w:rsid w:val="00AD49A4"/>
    <w:rsid w:val="00AF316F"/>
    <w:rsid w:val="00B1496B"/>
    <w:rsid w:val="00B4379C"/>
    <w:rsid w:val="00B94B90"/>
    <w:rsid w:val="00C40F83"/>
    <w:rsid w:val="00C46147"/>
    <w:rsid w:val="00C50C89"/>
    <w:rsid w:val="00C762D1"/>
    <w:rsid w:val="00CA1C45"/>
    <w:rsid w:val="00CA434C"/>
    <w:rsid w:val="00CB0FC5"/>
    <w:rsid w:val="00CC045E"/>
    <w:rsid w:val="00CC0CB5"/>
    <w:rsid w:val="00CC7219"/>
    <w:rsid w:val="00CF687A"/>
    <w:rsid w:val="00D00A98"/>
    <w:rsid w:val="00D33852"/>
    <w:rsid w:val="00D65158"/>
    <w:rsid w:val="00D81AF9"/>
    <w:rsid w:val="00DA3E9F"/>
    <w:rsid w:val="00DB0106"/>
    <w:rsid w:val="00DB7460"/>
    <w:rsid w:val="00DC0264"/>
    <w:rsid w:val="00DE072D"/>
    <w:rsid w:val="00E04A85"/>
    <w:rsid w:val="00E300E9"/>
    <w:rsid w:val="00E4064D"/>
    <w:rsid w:val="00E4289C"/>
    <w:rsid w:val="00E85D5F"/>
    <w:rsid w:val="00E8769A"/>
    <w:rsid w:val="00EB1DD3"/>
    <w:rsid w:val="00ED5FB9"/>
    <w:rsid w:val="00EF6112"/>
    <w:rsid w:val="00EF6C40"/>
    <w:rsid w:val="00F03831"/>
    <w:rsid w:val="00F224A0"/>
    <w:rsid w:val="00F26183"/>
    <w:rsid w:val="00FA0C18"/>
    <w:rsid w:val="00FE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00032"/>
  <w15:chartTrackingRefBased/>
  <w15:docId w15:val="{06C7FBC3-25B4-47A7-8FFF-EC164A0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358"/>
    <w:pPr>
      <w:spacing w:line="264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5358"/>
    <w:pPr>
      <w:ind w:left="720"/>
      <w:contextualSpacing/>
    </w:pPr>
  </w:style>
  <w:style w:type="paragraph" w:customStyle="1" w:styleId="Standard">
    <w:name w:val="Standard"/>
    <w:rsid w:val="00DB010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74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DB7460"/>
    <w:rPr>
      <w:rFonts w:ascii="Palatino Linotype" w:hAnsi="Palatino Linotype"/>
    </w:rPr>
  </w:style>
  <w:style w:type="paragraph" w:styleId="Stopka">
    <w:name w:val="footer"/>
    <w:basedOn w:val="Normalny"/>
    <w:link w:val="StopkaZnak"/>
    <w:uiPriority w:val="99"/>
    <w:unhideWhenUsed/>
    <w:rsid w:val="00DB74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DB7460"/>
    <w:rPr>
      <w:rFonts w:ascii="Palatino Linotype" w:hAnsi="Palatino Linotype"/>
    </w:rPr>
  </w:style>
  <w:style w:type="character" w:styleId="Odwoaniedokomentarza">
    <w:name w:val="annotation reference"/>
    <w:rsid w:val="00DB7460"/>
    <w:rPr>
      <w:sz w:val="16"/>
      <w:szCs w:val="16"/>
    </w:rPr>
  </w:style>
  <w:style w:type="numbering" w:customStyle="1" w:styleId="WWNum2">
    <w:name w:val="WWNum2"/>
    <w:basedOn w:val="Bezlisty"/>
    <w:rsid w:val="00DB7460"/>
    <w:pPr>
      <w:numPr>
        <w:numId w:val="1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519DA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9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19DA"/>
    <w:rPr>
      <w:rFonts w:ascii="Palatino Linotype" w:hAnsi="Palatino Linotype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9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whitepress.p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whitepres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Spalińska</dc:creator>
  <cp:keywords/>
  <cp:lastModifiedBy>Patrycja K</cp:lastModifiedBy>
  <cp:revision>7</cp:revision>
  <dcterms:created xsi:type="dcterms:W3CDTF">2021-10-19T09:33:00Z</dcterms:created>
  <dcterms:modified xsi:type="dcterms:W3CDTF">2022-02-04T12:07:00Z</dcterms:modified>
</cp:coreProperties>
</file>